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A50" w:rsidRPr="006E1AEC" w:rsidRDefault="007C0C74" w:rsidP="006E1AEC">
      <w:pPr>
        <w:spacing w:before="120" w:after="120" w:line="360" w:lineRule="auto"/>
        <w:rPr>
          <w:rFonts w:ascii="Arial" w:hAnsi="Arial" w:cs="Arial"/>
          <w:b/>
          <w:sz w:val="24"/>
          <w:szCs w:val="24"/>
        </w:rPr>
      </w:pPr>
      <w:r>
        <w:rPr>
          <w:rFonts w:ascii="Arial" w:hAnsi="Arial" w:cs="Arial"/>
          <w:b/>
          <w:sz w:val="24"/>
          <w:szCs w:val="24"/>
        </w:rPr>
        <w:tab/>
      </w:r>
    </w:p>
    <w:p w:rsidR="00A66A50" w:rsidRPr="006E1AEC" w:rsidRDefault="00A66A50" w:rsidP="006E1AEC">
      <w:pPr>
        <w:spacing w:before="120" w:after="120" w:line="360" w:lineRule="auto"/>
        <w:rPr>
          <w:rFonts w:ascii="Arial" w:hAnsi="Arial" w:cs="Arial"/>
          <w:b/>
          <w:sz w:val="24"/>
          <w:szCs w:val="24"/>
        </w:rPr>
      </w:pPr>
    </w:p>
    <w:p w:rsidR="0037162F" w:rsidRDefault="0037162F" w:rsidP="006E1AEC">
      <w:pPr>
        <w:spacing w:before="120" w:after="120" w:line="360" w:lineRule="auto"/>
        <w:rPr>
          <w:rFonts w:ascii="Arial" w:hAnsi="Arial" w:cs="Arial"/>
          <w:b/>
          <w:sz w:val="24"/>
          <w:szCs w:val="24"/>
        </w:rPr>
      </w:pPr>
    </w:p>
    <w:p w:rsidR="0037162F" w:rsidRDefault="0037162F" w:rsidP="006E1AEC">
      <w:pPr>
        <w:spacing w:before="120" w:after="120" w:line="360" w:lineRule="auto"/>
        <w:rPr>
          <w:rFonts w:ascii="Arial" w:hAnsi="Arial" w:cs="Arial"/>
          <w:b/>
          <w:sz w:val="24"/>
          <w:szCs w:val="24"/>
        </w:rPr>
      </w:pPr>
    </w:p>
    <w:p w:rsidR="0037162F" w:rsidRDefault="0037162F" w:rsidP="006E1AEC">
      <w:pPr>
        <w:spacing w:before="120" w:after="120" w:line="360" w:lineRule="auto"/>
        <w:rPr>
          <w:rFonts w:ascii="Arial" w:hAnsi="Arial" w:cs="Arial"/>
          <w:b/>
          <w:sz w:val="24"/>
          <w:szCs w:val="24"/>
        </w:rPr>
      </w:pPr>
    </w:p>
    <w:p w:rsidR="0037162F" w:rsidRDefault="0037162F" w:rsidP="006E1AEC">
      <w:pPr>
        <w:spacing w:before="120" w:after="120" w:line="360" w:lineRule="auto"/>
        <w:rPr>
          <w:rFonts w:ascii="Arial" w:hAnsi="Arial" w:cs="Arial"/>
          <w:b/>
          <w:sz w:val="24"/>
          <w:szCs w:val="24"/>
        </w:rPr>
      </w:pPr>
    </w:p>
    <w:p w:rsidR="0037162F" w:rsidRDefault="0037162F" w:rsidP="006E1AEC">
      <w:pPr>
        <w:spacing w:before="120" w:after="120" w:line="360" w:lineRule="auto"/>
        <w:rPr>
          <w:rFonts w:ascii="Arial" w:hAnsi="Arial" w:cs="Arial"/>
          <w:b/>
          <w:sz w:val="24"/>
          <w:szCs w:val="24"/>
        </w:rPr>
      </w:pPr>
    </w:p>
    <w:p w:rsidR="0037162F" w:rsidRPr="006E1AEC" w:rsidRDefault="0037162F" w:rsidP="006E1AEC">
      <w:pPr>
        <w:spacing w:before="120" w:after="120" w:line="360" w:lineRule="auto"/>
        <w:rPr>
          <w:rFonts w:ascii="Arial" w:hAnsi="Arial" w:cs="Arial"/>
          <w:b/>
          <w:sz w:val="24"/>
          <w:szCs w:val="24"/>
        </w:rPr>
      </w:pPr>
    </w:p>
    <w:p w:rsidR="00A66A50" w:rsidRDefault="00A66A50" w:rsidP="006E1AEC">
      <w:pPr>
        <w:spacing w:before="120" w:after="120" w:line="360" w:lineRule="auto"/>
        <w:rPr>
          <w:rFonts w:ascii="Arial" w:hAnsi="Arial" w:cs="Arial"/>
          <w:b/>
          <w:sz w:val="24"/>
          <w:szCs w:val="24"/>
        </w:rPr>
      </w:pPr>
    </w:p>
    <w:p w:rsidR="0037162F" w:rsidRDefault="0037162F" w:rsidP="006E1AEC">
      <w:pPr>
        <w:spacing w:before="120" w:after="120" w:line="360" w:lineRule="auto"/>
        <w:rPr>
          <w:rFonts w:ascii="Arial" w:hAnsi="Arial" w:cs="Arial"/>
          <w:b/>
          <w:sz w:val="24"/>
          <w:szCs w:val="24"/>
        </w:rPr>
      </w:pPr>
    </w:p>
    <w:p w:rsidR="0037162F" w:rsidRDefault="0037162F" w:rsidP="006E1AEC">
      <w:pPr>
        <w:spacing w:before="120" w:after="120" w:line="360" w:lineRule="auto"/>
        <w:rPr>
          <w:rFonts w:ascii="Arial" w:hAnsi="Arial" w:cs="Arial"/>
          <w:b/>
          <w:sz w:val="24"/>
          <w:szCs w:val="24"/>
        </w:rPr>
      </w:pPr>
    </w:p>
    <w:p w:rsidR="0037162F" w:rsidRDefault="0037162F" w:rsidP="006E1AEC">
      <w:pPr>
        <w:spacing w:before="120" w:after="120" w:line="360" w:lineRule="auto"/>
        <w:rPr>
          <w:rFonts w:ascii="Arial" w:hAnsi="Arial" w:cs="Arial"/>
          <w:b/>
          <w:sz w:val="24"/>
          <w:szCs w:val="24"/>
        </w:rPr>
      </w:pPr>
    </w:p>
    <w:p w:rsidR="0037162F" w:rsidRDefault="0037162F" w:rsidP="006E1AEC">
      <w:pPr>
        <w:spacing w:before="120" w:after="120" w:line="360" w:lineRule="auto"/>
        <w:rPr>
          <w:rFonts w:ascii="Arial" w:hAnsi="Arial" w:cs="Arial"/>
          <w:b/>
          <w:sz w:val="24"/>
          <w:szCs w:val="24"/>
        </w:rPr>
      </w:pPr>
    </w:p>
    <w:p w:rsidR="0037162F" w:rsidRDefault="0037162F" w:rsidP="006E1AEC">
      <w:pPr>
        <w:spacing w:before="120" w:after="120" w:line="360" w:lineRule="auto"/>
        <w:rPr>
          <w:rFonts w:ascii="Arial" w:hAnsi="Arial" w:cs="Arial"/>
          <w:b/>
          <w:sz w:val="24"/>
          <w:szCs w:val="24"/>
        </w:rPr>
      </w:pPr>
    </w:p>
    <w:p w:rsidR="00A66A50" w:rsidRPr="006E1AEC" w:rsidRDefault="00A66A50" w:rsidP="006E1AEC">
      <w:pPr>
        <w:spacing w:before="120" w:after="120" w:line="360" w:lineRule="auto"/>
        <w:rPr>
          <w:rFonts w:ascii="Arial" w:hAnsi="Arial" w:cs="Arial"/>
          <w:b/>
          <w:sz w:val="24"/>
          <w:szCs w:val="24"/>
        </w:rPr>
      </w:pPr>
    </w:p>
    <w:p w:rsidR="0037162F" w:rsidRDefault="0037162F" w:rsidP="006E1AEC">
      <w:pPr>
        <w:spacing w:before="120" w:after="120" w:line="360" w:lineRule="auto"/>
        <w:rPr>
          <w:rFonts w:ascii="Arial" w:hAnsi="Arial" w:cs="Arial"/>
          <w:b/>
          <w:sz w:val="24"/>
          <w:szCs w:val="24"/>
        </w:rPr>
      </w:pPr>
    </w:p>
    <w:p w:rsidR="003C7387" w:rsidRDefault="003C7387" w:rsidP="006E1AEC">
      <w:pPr>
        <w:spacing w:before="120" w:after="120" w:line="360" w:lineRule="auto"/>
        <w:rPr>
          <w:rFonts w:ascii="Arial" w:hAnsi="Arial" w:cs="Arial"/>
          <w:b/>
          <w:sz w:val="24"/>
          <w:szCs w:val="24"/>
        </w:rPr>
      </w:pPr>
    </w:p>
    <w:p w:rsidR="003C7387" w:rsidRDefault="003C7387" w:rsidP="006E1AEC">
      <w:pPr>
        <w:spacing w:before="120" w:after="120" w:line="360" w:lineRule="auto"/>
        <w:rPr>
          <w:rFonts w:ascii="Arial" w:hAnsi="Arial" w:cs="Arial"/>
          <w:b/>
          <w:sz w:val="24"/>
          <w:szCs w:val="24"/>
        </w:rPr>
      </w:pPr>
    </w:p>
    <w:p w:rsidR="0037162F" w:rsidRPr="006E1AEC" w:rsidRDefault="0037162F" w:rsidP="006E1AEC">
      <w:pPr>
        <w:spacing w:before="120" w:after="120" w:line="360" w:lineRule="auto"/>
        <w:rPr>
          <w:rFonts w:ascii="Arial" w:hAnsi="Arial" w:cs="Arial"/>
          <w:b/>
          <w:sz w:val="24"/>
          <w:szCs w:val="24"/>
        </w:rPr>
      </w:pPr>
    </w:p>
    <w:p w:rsidR="00A66A50" w:rsidRPr="006E1AEC" w:rsidRDefault="00A66A50" w:rsidP="006E1AEC">
      <w:pPr>
        <w:spacing w:before="120" w:after="120" w:line="240" w:lineRule="auto"/>
        <w:rPr>
          <w:rFonts w:ascii="Arial" w:hAnsi="Arial" w:cs="Arial"/>
          <w:b/>
          <w:sz w:val="24"/>
          <w:szCs w:val="24"/>
        </w:rPr>
      </w:pPr>
    </w:p>
    <w:p w:rsidR="002430E3" w:rsidRPr="006E1AEC" w:rsidRDefault="003C7387" w:rsidP="006E1AEC">
      <w:pPr>
        <w:spacing w:before="120" w:after="120" w:line="240" w:lineRule="auto"/>
        <w:jc w:val="right"/>
        <w:rPr>
          <w:rFonts w:ascii="Arial" w:hAnsi="Arial" w:cs="Arial"/>
          <w:b/>
          <w:smallCaps/>
          <w:sz w:val="96"/>
          <w:szCs w:val="120"/>
        </w:rPr>
      </w:pPr>
      <w:r w:rsidRPr="003C7387">
        <w:rPr>
          <w:rFonts w:ascii="Arial" w:hAnsi="Arial" w:cs="Arial"/>
          <w:b/>
          <w:smallCaps/>
          <w:sz w:val="72"/>
          <w:szCs w:val="120"/>
        </w:rPr>
        <w:t>Standing</w:t>
      </w:r>
      <w:r w:rsidR="002430E3" w:rsidRPr="003C7387">
        <w:rPr>
          <w:rFonts w:ascii="Arial" w:hAnsi="Arial" w:cs="Arial"/>
          <w:b/>
          <w:smallCaps/>
          <w:sz w:val="72"/>
          <w:szCs w:val="120"/>
        </w:rPr>
        <w:t xml:space="preserve"> Together</w:t>
      </w:r>
    </w:p>
    <w:p w:rsidR="00134276" w:rsidRDefault="00E81DB5" w:rsidP="003C7387">
      <w:pPr>
        <w:spacing w:before="120" w:after="120" w:line="360" w:lineRule="auto"/>
        <w:ind w:left="1587"/>
        <w:jc w:val="right"/>
        <w:rPr>
          <w:rFonts w:ascii="Arial" w:hAnsi="Arial" w:cs="Arial"/>
          <w:b/>
          <w:sz w:val="24"/>
          <w:szCs w:val="24"/>
        </w:rPr>
      </w:pPr>
      <w:r w:rsidRPr="006E1AEC">
        <w:rPr>
          <w:rFonts w:ascii="Arial" w:hAnsi="Arial" w:cs="Arial"/>
          <w:b/>
          <w:sz w:val="24"/>
          <w:szCs w:val="24"/>
        </w:rPr>
        <w:t>P</w:t>
      </w:r>
      <w:r w:rsidR="00377055" w:rsidRPr="006E1AEC">
        <w:rPr>
          <w:rFonts w:ascii="Arial" w:hAnsi="Arial" w:cs="Arial"/>
          <w:b/>
          <w:sz w:val="24"/>
          <w:szCs w:val="24"/>
        </w:rPr>
        <w:t xml:space="preserve">lan for police, community safety, </w:t>
      </w:r>
      <w:r w:rsidR="002430E3" w:rsidRPr="006E1AEC">
        <w:rPr>
          <w:rFonts w:ascii="Arial" w:hAnsi="Arial" w:cs="Arial"/>
          <w:b/>
          <w:sz w:val="24"/>
          <w:szCs w:val="24"/>
        </w:rPr>
        <w:t xml:space="preserve">criminal justice services </w:t>
      </w:r>
      <w:r w:rsidR="00377055" w:rsidRPr="006E1AEC">
        <w:rPr>
          <w:rFonts w:ascii="Arial" w:hAnsi="Arial" w:cs="Arial"/>
          <w:b/>
          <w:sz w:val="24"/>
          <w:szCs w:val="24"/>
        </w:rPr>
        <w:t xml:space="preserve">and citizens in </w:t>
      </w:r>
      <w:r w:rsidR="002430E3" w:rsidRPr="006E1AEC">
        <w:rPr>
          <w:rFonts w:ascii="Arial" w:hAnsi="Arial" w:cs="Arial"/>
          <w:b/>
          <w:sz w:val="24"/>
          <w:szCs w:val="24"/>
        </w:rPr>
        <w:t>Greater Manchester</w:t>
      </w:r>
    </w:p>
    <w:p w:rsidR="00134276" w:rsidRDefault="00134276" w:rsidP="003C7387">
      <w:pPr>
        <w:spacing w:before="120" w:after="120" w:line="360" w:lineRule="auto"/>
        <w:ind w:left="1587"/>
        <w:jc w:val="right"/>
        <w:rPr>
          <w:rFonts w:ascii="Arial" w:hAnsi="Arial" w:cs="Arial"/>
          <w:b/>
          <w:sz w:val="24"/>
          <w:szCs w:val="24"/>
        </w:rPr>
      </w:pPr>
    </w:p>
    <w:p w:rsidR="00134276" w:rsidRDefault="00134276" w:rsidP="003C7387">
      <w:pPr>
        <w:spacing w:before="120" w:after="120" w:line="360" w:lineRule="auto"/>
        <w:ind w:left="1587"/>
        <w:jc w:val="right"/>
        <w:rPr>
          <w:rFonts w:ascii="Arial" w:hAnsi="Arial" w:cs="Arial"/>
          <w:b/>
          <w:sz w:val="24"/>
          <w:szCs w:val="24"/>
        </w:rPr>
      </w:pPr>
      <w:r>
        <w:rPr>
          <w:rFonts w:ascii="Arial" w:hAnsi="Arial" w:cs="Arial"/>
          <w:b/>
          <w:sz w:val="24"/>
          <w:szCs w:val="24"/>
        </w:rPr>
        <w:t xml:space="preserve">1 December 2017 </w:t>
      </w:r>
    </w:p>
    <w:p w:rsidR="0037162F" w:rsidRDefault="0037162F" w:rsidP="003C7387">
      <w:pPr>
        <w:spacing w:before="120" w:after="120" w:line="360" w:lineRule="auto"/>
        <w:ind w:left="1587"/>
        <w:jc w:val="right"/>
        <w:rPr>
          <w:rFonts w:ascii="Arial" w:hAnsi="Arial" w:cs="Arial"/>
          <w:sz w:val="24"/>
          <w:szCs w:val="24"/>
          <w:u w:val="single"/>
        </w:rPr>
      </w:pPr>
      <w:r>
        <w:rPr>
          <w:rFonts w:ascii="Arial" w:hAnsi="Arial" w:cs="Arial"/>
          <w:sz w:val="24"/>
          <w:szCs w:val="24"/>
          <w:u w:val="single"/>
        </w:rPr>
        <w:br w:type="page"/>
      </w:r>
    </w:p>
    <w:p w:rsidR="002430E3" w:rsidRPr="006E1AEC" w:rsidRDefault="002430E3" w:rsidP="006E1AEC">
      <w:pPr>
        <w:spacing w:before="120" w:after="120" w:line="360" w:lineRule="auto"/>
        <w:rPr>
          <w:rFonts w:ascii="Arial" w:hAnsi="Arial" w:cs="Arial"/>
          <w:b/>
          <w:sz w:val="24"/>
          <w:szCs w:val="24"/>
          <w:u w:val="single"/>
        </w:rPr>
      </w:pPr>
      <w:r w:rsidRPr="006E1AEC">
        <w:rPr>
          <w:rFonts w:ascii="Arial" w:hAnsi="Arial" w:cs="Arial"/>
          <w:b/>
          <w:sz w:val="24"/>
          <w:szCs w:val="24"/>
          <w:u w:val="single"/>
        </w:rPr>
        <w:lastRenderedPageBreak/>
        <w:t>Contents</w:t>
      </w:r>
    </w:p>
    <w:p w:rsidR="002430E3" w:rsidRPr="006E1AEC" w:rsidRDefault="002430E3" w:rsidP="006E1AEC">
      <w:pPr>
        <w:numPr>
          <w:ilvl w:val="0"/>
          <w:numId w:val="1"/>
        </w:numPr>
        <w:spacing w:before="120" w:after="120" w:line="360" w:lineRule="auto"/>
        <w:ind w:left="0" w:firstLine="0"/>
        <w:contextualSpacing/>
        <w:rPr>
          <w:rFonts w:ascii="Arial" w:hAnsi="Arial" w:cs="Arial"/>
          <w:sz w:val="24"/>
          <w:szCs w:val="24"/>
        </w:rPr>
      </w:pPr>
      <w:r w:rsidRPr="006E1AEC">
        <w:rPr>
          <w:rFonts w:ascii="Arial" w:hAnsi="Arial" w:cs="Arial"/>
          <w:sz w:val="24"/>
          <w:szCs w:val="24"/>
        </w:rPr>
        <w:t xml:space="preserve">Mayor’s Foreword – </w:t>
      </w:r>
      <w:r w:rsidRPr="006E1AEC">
        <w:rPr>
          <w:rFonts w:ascii="Arial" w:hAnsi="Arial" w:cs="Arial"/>
          <w:i/>
          <w:sz w:val="24"/>
          <w:szCs w:val="24"/>
        </w:rPr>
        <w:t>not included</w:t>
      </w:r>
      <w:r w:rsidRPr="006E1AEC">
        <w:rPr>
          <w:rFonts w:ascii="Arial" w:hAnsi="Arial" w:cs="Arial"/>
          <w:sz w:val="24"/>
          <w:szCs w:val="24"/>
        </w:rPr>
        <w:t xml:space="preserve"> </w:t>
      </w:r>
    </w:p>
    <w:p w:rsidR="00A66A50" w:rsidRPr="006E1AEC" w:rsidRDefault="00A66A50" w:rsidP="006E1AEC">
      <w:pPr>
        <w:spacing w:before="120" w:after="120" w:line="360" w:lineRule="auto"/>
        <w:contextualSpacing/>
        <w:rPr>
          <w:rFonts w:ascii="Arial" w:hAnsi="Arial" w:cs="Arial"/>
          <w:sz w:val="24"/>
          <w:szCs w:val="24"/>
        </w:rPr>
      </w:pPr>
    </w:p>
    <w:p w:rsidR="002430E3" w:rsidRPr="006E1AEC" w:rsidRDefault="002430E3" w:rsidP="006E1AEC">
      <w:pPr>
        <w:numPr>
          <w:ilvl w:val="0"/>
          <w:numId w:val="1"/>
        </w:numPr>
        <w:spacing w:before="120" w:after="120" w:line="360" w:lineRule="auto"/>
        <w:ind w:left="0" w:firstLine="0"/>
        <w:contextualSpacing/>
        <w:rPr>
          <w:rFonts w:ascii="Arial" w:hAnsi="Arial" w:cs="Arial"/>
          <w:sz w:val="24"/>
          <w:szCs w:val="24"/>
        </w:rPr>
      </w:pPr>
      <w:r w:rsidRPr="006E1AEC">
        <w:rPr>
          <w:rFonts w:ascii="Arial" w:hAnsi="Arial" w:cs="Arial"/>
          <w:sz w:val="24"/>
          <w:szCs w:val="24"/>
        </w:rPr>
        <w:t xml:space="preserve">Deputy Mayor’s Introduction  – </w:t>
      </w:r>
      <w:r w:rsidRPr="006E1AEC">
        <w:rPr>
          <w:rFonts w:ascii="Arial" w:hAnsi="Arial" w:cs="Arial"/>
          <w:i/>
          <w:sz w:val="24"/>
          <w:szCs w:val="24"/>
        </w:rPr>
        <w:t>not included</w:t>
      </w:r>
    </w:p>
    <w:p w:rsidR="00A9597E" w:rsidRPr="006E1AEC" w:rsidRDefault="00A9597E" w:rsidP="006E1AEC">
      <w:pPr>
        <w:numPr>
          <w:ilvl w:val="1"/>
          <w:numId w:val="1"/>
        </w:numPr>
        <w:spacing w:before="120" w:after="120" w:line="360" w:lineRule="auto"/>
        <w:ind w:left="0" w:firstLine="0"/>
        <w:contextualSpacing/>
        <w:rPr>
          <w:rFonts w:ascii="Arial" w:hAnsi="Arial" w:cs="Arial"/>
          <w:sz w:val="24"/>
          <w:szCs w:val="24"/>
        </w:rPr>
      </w:pPr>
      <w:r w:rsidRPr="006E1AEC">
        <w:rPr>
          <w:rFonts w:ascii="Arial" w:hAnsi="Arial" w:cs="Arial"/>
          <w:sz w:val="24"/>
          <w:szCs w:val="24"/>
        </w:rPr>
        <w:t xml:space="preserve">Chief Constable introduction – </w:t>
      </w:r>
      <w:r w:rsidRPr="006E1AEC">
        <w:rPr>
          <w:rFonts w:ascii="Arial" w:hAnsi="Arial" w:cs="Arial"/>
          <w:i/>
          <w:sz w:val="24"/>
          <w:szCs w:val="24"/>
        </w:rPr>
        <w:t>not included</w:t>
      </w:r>
    </w:p>
    <w:p w:rsidR="00A9597E" w:rsidRPr="006E1AEC" w:rsidRDefault="00A9597E" w:rsidP="006E1AEC">
      <w:pPr>
        <w:numPr>
          <w:ilvl w:val="1"/>
          <w:numId w:val="1"/>
        </w:numPr>
        <w:spacing w:before="120" w:after="120" w:line="360" w:lineRule="auto"/>
        <w:ind w:left="0" w:firstLine="0"/>
        <w:contextualSpacing/>
        <w:rPr>
          <w:rFonts w:ascii="Arial" w:hAnsi="Arial" w:cs="Arial"/>
          <w:sz w:val="24"/>
          <w:szCs w:val="24"/>
        </w:rPr>
      </w:pPr>
      <w:r w:rsidRPr="006E1AEC">
        <w:rPr>
          <w:rFonts w:ascii="Arial" w:hAnsi="Arial" w:cs="Arial"/>
          <w:sz w:val="24"/>
          <w:szCs w:val="24"/>
        </w:rPr>
        <w:t>Lead Chief Executive for Police and Crime</w:t>
      </w:r>
      <w:r w:rsidR="003C7387">
        <w:rPr>
          <w:rFonts w:ascii="Arial" w:hAnsi="Arial" w:cs="Arial"/>
          <w:sz w:val="24"/>
          <w:szCs w:val="24"/>
        </w:rPr>
        <w:t xml:space="preserve"> introduction</w:t>
      </w:r>
      <w:r w:rsidRPr="006E1AEC">
        <w:rPr>
          <w:rFonts w:ascii="Arial" w:hAnsi="Arial" w:cs="Arial"/>
          <w:sz w:val="24"/>
          <w:szCs w:val="24"/>
        </w:rPr>
        <w:t xml:space="preserve"> – </w:t>
      </w:r>
      <w:r w:rsidRPr="006E1AEC">
        <w:rPr>
          <w:rFonts w:ascii="Arial" w:hAnsi="Arial" w:cs="Arial"/>
          <w:i/>
          <w:sz w:val="24"/>
          <w:szCs w:val="24"/>
        </w:rPr>
        <w:t>not included</w:t>
      </w:r>
    </w:p>
    <w:p w:rsidR="00A66A50" w:rsidRPr="006E1AEC" w:rsidRDefault="00A66A50" w:rsidP="006E1AEC">
      <w:pPr>
        <w:spacing w:before="120" w:after="120" w:line="360" w:lineRule="auto"/>
        <w:contextualSpacing/>
        <w:rPr>
          <w:rFonts w:ascii="Arial" w:hAnsi="Arial" w:cs="Arial"/>
          <w:sz w:val="24"/>
          <w:szCs w:val="24"/>
        </w:rPr>
      </w:pPr>
    </w:p>
    <w:p w:rsidR="002430E3" w:rsidRPr="006E1AEC" w:rsidRDefault="002430E3" w:rsidP="006E1AEC">
      <w:pPr>
        <w:numPr>
          <w:ilvl w:val="0"/>
          <w:numId w:val="1"/>
        </w:numPr>
        <w:spacing w:before="120" w:after="120" w:line="360" w:lineRule="auto"/>
        <w:ind w:left="0" w:firstLine="0"/>
        <w:contextualSpacing/>
        <w:rPr>
          <w:rFonts w:ascii="Arial" w:hAnsi="Arial" w:cs="Arial"/>
          <w:sz w:val="24"/>
          <w:szCs w:val="24"/>
        </w:rPr>
      </w:pPr>
      <w:r w:rsidRPr="006E1AEC">
        <w:rPr>
          <w:rFonts w:ascii="Arial" w:hAnsi="Arial" w:cs="Arial"/>
          <w:sz w:val="24"/>
          <w:szCs w:val="24"/>
        </w:rPr>
        <w:t xml:space="preserve">About Greater Manchester – the place and the  people  – </w:t>
      </w:r>
      <w:r w:rsidRPr="006E1AEC">
        <w:rPr>
          <w:rFonts w:ascii="Arial" w:hAnsi="Arial" w:cs="Arial"/>
          <w:i/>
          <w:sz w:val="24"/>
          <w:szCs w:val="24"/>
        </w:rPr>
        <w:t>not included</w:t>
      </w:r>
    </w:p>
    <w:p w:rsidR="00A66A50" w:rsidRPr="006E1AEC" w:rsidRDefault="00A66A50" w:rsidP="006E1AEC">
      <w:pPr>
        <w:spacing w:before="120" w:after="120" w:line="360" w:lineRule="auto"/>
        <w:contextualSpacing/>
        <w:rPr>
          <w:rFonts w:ascii="Arial" w:hAnsi="Arial" w:cs="Arial"/>
          <w:sz w:val="24"/>
          <w:szCs w:val="24"/>
        </w:rPr>
      </w:pPr>
    </w:p>
    <w:p w:rsidR="002430E3" w:rsidRPr="006E1AEC" w:rsidRDefault="00E81DB5" w:rsidP="006E1AEC">
      <w:pPr>
        <w:numPr>
          <w:ilvl w:val="0"/>
          <w:numId w:val="1"/>
        </w:numPr>
        <w:spacing w:before="120" w:after="120" w:line="360" w:lineRule="auto"/>
        <w:ind w:left="0" w:firstLine="0"/>
        <w:contextualSpacing/>
        <w:rPr>
          <w:rFonts w:ascii="Arial" w:hAnsi="Arial" w:cs="Arial"/>
          <w:sz w:val="24"/>
          <w:szCs w:val="24"/>
        </w:rPr>
      </w:pPr>
      <w:r w:rsidRPr="006E1AEC">
        <w:rPr>
          <w:rFonts w:ascii="Arial" w:hAnsi="Arial" w:cs="Arial"/>
          <w:sz w:val="24"/>
          <w:szCs w:val="24"/>
        </w:rPr>
        <w:t xml:space="preserve">Better services </w:t>
      </w:r>
      <w:r w:rsidR="003C7387">
        <w:rPr>
          <w:rFonts w:ascii="Arial" w:hAnsi="Arial" w:cs="Arial"/>
          <w:sz w:val="24"/>
          <w:szCs w:val="24"/>
        </w:rPr>
        <w:t>–</w:t>
      </w:r>
      <w:r w:rsidR="004B4B59" w:rsidRPr="006E1AEC">
        <w:rPr>
          <w:rFonts w:ascii="Arial" w:hAnsi="Arial" w:cs="Arial"/>
          <w:sz w:val="24"/>
          <w:szCs w:val="24"/>
        </w:rPr>
        <w:t xml:space="preserve"> </w:t>
      </w:r>
      <w:r w:rsidR="003C7387">
        <w:rPr>
          <w:rFonts w:ascii="Arial" w:hAnsi="Arial" w:cs="Arial"/>
          <w:sz w:val="24"/>
          <w:szCs w:val="24"/>
        </w:rPr>
        <w:t xml:space="preserve">indicative </w:t>
      </w:r>
      <w:r w:rsidR="004B4B59" w:rsidRPr="006E1AEC">
        <w:rPr>
          <w:rFonts w:ascii="Arial" w:hAnsi="Arial" w:cs="Arial"/>
          <w:sz w:val="24"/>
          <w:szCs w:val="24"/>
        </w:rPr>
        <w:t>content</w:t>
      </w:r>
      <w:r w:rsidR="003C7387">
        <w:rPr>
          <w:rFonts w:ascii="Arial" w:hAnsi="Arial" w:cs="Arial"/>
          <w:sz w:val="24"/>
          <w:szCs w:val="24"/>
        </w:rPr>
        <w:t xml:space="preserve">s </w:t>
      </w:r>
      <w:r w:rsidRPr="006E1AEC">
        <w:rPr>
          <w:rFonts w:ascii="Arial" w:hAnsi="Arial" w:cs="Arial"/>
          <w:sz w:val="24"/>
          <w:szCs w:val="24"/>
        </w:rPr>
        <w:t>included</w:t>
      </w:r>
    </w:p>
    <w:p w:rsidR="00A66A50" w:rsidRPr="006E1AEC" w:rsidRDefault="00A66A50" w:rsidP="006E1AEC">
      <w:pPr>
        <w:spacing w:before="120" w:after="120" w:line="360" w:lineRule="auto"/>
        <w:contextualSpacing/>
        <w:rPr>
          <w:rFonts w:ascii="Arial" w:hAnsi="Arial" w:cs="Arial"/>
          <w:sz w:val="24"/>
          <w:szCs w:val="24"/>
        </w:rPr>
      </w:pPr>
    </w:p>
    <w:p w:rsidR="009D1620" w:rsidRDefault="002430E3" w:rsidP="009867D2">
      <w:pPr>
        <w:numPr>
          <w:ilvl w:val="0"/>
          <w:numId w:val="5"/>
        </w:numPr>
        <w:spacing w:before="120" w:after="120" w:line="360" w:lineRule="auto"/>
        <w:ind w:left="0" w:firstLine="0"/>
        <w:contextualSpacing/>
        <w:rPr>
          <w:rFonts w:ascii="Arial" w:hAnsi="Arial" w:cs="Arial"/>
          <w:sz w:val="24"/>
          <w:szCs w:val="24"/>
        </w:rPr>
      </w:pPr>
      <w:r w:rsidRPr="006E1AEC">
        <w:rPr>
          <w:rFonts w:ascii="Arial" w:hAnsi="Arial" w:cs="Arial"/>
          <w:sz w:val="24"/>
          <w:szCs w:val="24"/>
        </w:rPr>
        <w:t>Priorities</w:t>
      </w:r>
    </w:p>
    <w:p w:rsidR="009D1620" w:rsidRDefault="004B4B59" w:rsidP="009D1620">
      <w:pPr>
        <w:spacing w:before="120" w:after="120" w:line="360" w:lineRule="auto"/>
        <w:ind w:firstLine="720"/>
        <w:contextualSpacing/>
        <w:rPr>
          <w:rFonts w:ascii="Arial" w:hAnsi="Arial" w:cs="Arial"/>
          <w:sz w:val="24"/>
          <w:szCs w:val="24"/>
        </w:rPr>
      </w:pPr>
      <w:r w:rsidRPr="009D1620">
        <w:rPr>
          <w:rFonts w:ascii="Arial" w:hAnsi="Arial" w:cs="Arial"/>
          <w:sz w:val="24"/>
          <w:szCs w:val="24"/>
        </w:rPr>
        <w:t>Short statement of priorities</w:t>
      </w:r>
    </w:p>
    <w:p w:rsidR="009D1620" w:rsidRDefault="004B4B59" w:rsidP="009D1620">
      <w:pPr>
        <w:spacing w:before="120" w:after="120" w:line="360" w:lineRule="auto"/>
        <w:ind w:firstLine="720"/>
        <w:contextualSpacing/>
        <w:rPr>
          <w:rFonts w:ascii="Arial" w:hAnsi="Arial" w:cs="Arial"/>
          <w:sz w:val="24"/>
          <w:szCs w:val="24"/>
        </w:rPr>
      </w:pPr>
      <w:r w:rsidRPr="006E1AEC">
        <w:rPr>
          <w:rFonts w:ascii="Arial" w:hAnsi="Arial" w:cs="Arial"/>
          <w:sz w:val="24"/>
          <w:szCs w:val="24"/>
        </w:rPr>
        <w:t xml:space="preserve">Overarching commitments </w:t>
      </w:r>
    </w:p>
    <w:p w:rsidR="009D1620" w:rsidRDefault="004B4B59" w:rsidP="009D1620">
      <w:pPr>
        <w:spacing w:before="120" w:after="120" w:line="360" w:lineRule="auto"/>
        <w:ind w:firstLine="720"/>
        <w:contextualSpacing/>
        <w:rPr>
          <w:rFonts w:ascii="Arial" w:hAnsi="Arial" w:cs="Arial"/>
          <w:sz w:val="24"/>
          <w:szCs w:val="24"/>
        </w:rPr>
      </w:pPr>
      <w:r w:rsidRPr="006E1AEC">
        <w:rPr>
          <w:rFonts w:ascii="Arial" w:hAnsi="Arial" w:cs="Arial"/>
          <w:sz w:val="24"/>
          <w:szCs w:val="24"/>
        </w:rPr>
        <w:t>Overarching outcomes</w:t>
      </w:r>
    </w:p>
    <w:p w:rsidR="009D1620" w:rsidRDefault="004B4B59" w:rsidP="009D1620">
      <w:pPr>
        <w:spacing w:before="120" w:after="120" w:line="360" w:lineRule="auto"/>
        <w:ind w:firstLine="720"/>
        <w:contextualSpacing/>
        <w:rPr>
          <w:rFonts w:ascii="Arial" w:hAnsi="Arial" w:cs="Arial"/>
          <w:sz w:val="24"/>
          <w:szCs w:val="24"/>
        </w:rPr>
      </w:pPr>
      <w:r w:rsidRPr="006E1AEC">
        <w:rPr>
          <w:rFonts w:ascii="Arial" w:hAnsi="Arial" w:cs="Arial"/>
          <w:sz w:val="24"/>
          <w:szCs w:val="24"/>
        </w:rPr>
        <w:t xml:space="preserve">Priority 1 </w:t>
      </w:r>
      <w:r w:rsidR="009D1620">
        <w:rPr>
          <w:rFonts w:ascii="Arial" w:hAnsi="Arial" w:cs="Arial"/>
          <w:sz w:val="24"/>
          <w:szCs w:val="24"/>
        </w:rPr>
        <w:t>inc: commitments and outcomes</w:t>
      </w:r>
    </w:p>
    <w:p w:rsidR="009D1620" w:rsidRDefault="004B4B59" w:rsidP="009D1620">
      <w:pPr>
        <w:spacing w:before="120" w:after="120" w:line="360" w:lineRule="auto"/>
        <w:ind w:firstLine="720"/>
        <w:contextualSpacing/>
        <w:rPr>
          <w:rFonts w:ascii="Arial" w:hAnsi="Arial" w:cs="Arial"/>
          <w:sz w:val="24"/>
          <w:szCs w:val="24"/>
        </w:rPr>
      </w:pPr>
      <w:r w:rsidRPr="006E1AEC">
        <w:rPr>
          <w:rFonts w:ascii="Arial" w:hAnsi="Arial" w:cs="Arial"/>
          <w:sz w:val="24"/>
          <w:szCs w:val="24"/>
        </w:rPr>
        <w:t xml:space="preserve">Priority 2 </w:t>
      </w:r>
      <w:r w:rsidR="009D1620">
        <w:rPr>
          <w:rFonts w:ascii="Arial" w:hAnsi="Arial" w:cs="Arial"/>
          <w:sz w:val="24"/>
          <w:szCs w:val="24"/>
        </w:rPr>
        <w:t>inc: commitments and outcomes</w:t>
      </w:r>
    </w:p>
    <w:p w:rsidR="00E81DB5" w:rsidRPr="006E1AEC" w:rsidRDefault="004B4B59" w:rsidP="009D1620">
      <w:pPr>
        <w:spacing w:before="120" w:after="120" w:line="360" w:lineRule="auto"/>
        <w:ind w:firstLine="720"/>
        <w:contextualSpacing/>
        <w:rPr>
          <w:rFonts w:ascii="Arial" w:hAnsi="Arial" w:cs="Arial"/>
          <w:sz w:val="24"/>
          <w:szCs w:val="24"/>
        </w:rPr>
      </w:pPr>
      <w:r w:rsidRPr="006E1AEC">
        <w:rPr>
          <w:rFonts w:ascii="Arial" w:hAnsi="Arial" w:cs="Arial"/>
          <w:sz w:val="24"/>
          <w:szCs w:val="24"/>
        </w:rPr>
        <w:t xml:space="preserve">Priority 3 </w:t>
      </w:r>
      <w:r w:rsidR="00E81DB5" w:rsidRPr="006E1AEC">
        <w:rPr>
          <w:rFonts w:ascii="Arial" w:hAnsi="Arial" w:cs="Arial"/>
          <w:sz w:val="24"/>
          <w:szCs w:val="24"/>
        </w:rPr>
        <w:t xml:space="preserve">inc: </w:t>
      </w:r>
      <w:r w:rsidRPr="006E1AEC">
        <w:rPr>
          <w:rFonts w:ascii="Arial" w:hAnsi="Arial" w:cs="Arial"/>
          <w:sz w:val="24"/>
          <w:szCs w:val="24"/>
        </w:rPr>
        <w:t>commitment</w:t>
      </w:r>
      <w:r w:rsidR="00E81DB5" w:rsidRPr="006E1AEC">
        <w:rPr>
          <w:rFonts w:ascii="Arial" w:hAnsi="Arial" w:cs="Arial"/>
          <w:sz w:val="24"/>
          <w:szCs w:val="24"/>
        </w:rPr>
        <w:t xml:space="preserve">s and </w:t>
      </w:r>
      <w:r w:rsidRPr="006E1AEC">
        <w:rPr>
          <w:rFonts w:ascii="Arial" w:hAnsi="Arial" w:cs="Arial"/>
          <w:sz w:val="24"/>
          <w:szCs w:val="24"/>
        </w:rPr>
        <w:t xml:space="preserve">outcomes </w:t>
      </w:r>
    </w:p>
    <w:p w:rsidR="00A66A50" w:rsidRPr="006E1AEC" w:rsidRDefault="00A66A50" w:rsidP="006E1AEC">
      <w:pPr>
        <w:spacing w:before="120" w:after="120" w:line="360" w:lineRule="auto"/>
        <w:contextualSpacing/>
        <w:rPr>
          <w:rFonts w:ascii="Arial" w:hAnsi="Arial" w:cs="Arial"/>
          <w:sz w:val="24"/>
          <w:szCs w:val="24"/>
        </w:rPr>
      </w:pPr>
    </w:p>
    <w:p w:rsidR="00E81DB5" w:rsidRPr="006E1AEC" w:rsidRDefault="002430E3" w:rsidP="009867D2">
      <w:pPr>
        <w:numPr>
          <w:ilvl w:val="0"/>
          <w:numId w:val="5"/>
        </w:numPr>
        <w:spacing w:before="120" w:after="120" w:line="360" w:lineRule="auto"/>
        <w:ind w:left="0" w:firstLine="0"/>
        <w:contextualSpacing/>
        <w:rPr>
          <w:rFonts w:ascii="Arial" w:hAnsi="Arial" w:cs="Arial"/>
          <w:sz w:val="24"/>
          <w:szCs w:val="24"/>
        </w:rPr>
      </w:pPr>
      <w:r w:rsidRPr="006E1AEC">
        <w:rPr>
          <w:rFonts w:ascii="Arial" w:hAnsi="Arial" w:cs="Arial"/>
          <w:sz w:val="24"/>
          <w:szCs w:val="24"/>
        </w:rPr>
        <w:t xml:space="preserve">Budget, grants and accountability  – </w:t>
      </w:r>
      <w:r w:rsidRPr="006E1AEC">
        <w:rPr>
          <w:rFonts w:ascii="Arial" w:hAnsi="Arial" w:cs="Arial"/>
          <w:i/>
          <w:sz w:val="24"/>
          <w:szCs w:val="24"/>
        </w:rPr>
        <w:t>not included</w:t>
      </w:r>
      <w:r w:rsidRPr="006E1AEC">
        <w:rPr>
          <w:rFonts w:ascii="Arial" w:hAnsi="Arial" w:cs="Arial"/>
          <w:sz w:val="24"/>
          <w:szCs w:val="24"/>
        </w:rPr>
        <w:br/>
      </w:r>
    </w:p>
    <w:p w:rsidR="00E81DB5" w:rsidRPr="006E1AEC" w:rsidRDefault="00E81DB5" w:rsidP="006E1AEC">
      <w:pPr>
        <w:spacing w:before="120" w:after="120" w:line="360" w:lineRule="auto"/>
        <w:rPr>
          <w:rFonts w:ascii="Arial" w:hAnsi="Arial" w:cs="Arial"/>
          <w:b/>
          <w:sz w:val="24"/>
          <w:szCs w:val="24"/>
        </w:rPr>
      </w:pPr>
      <w:r w:rsidRPr="006E1AEC">
        <w:rPr>
          <w:rFonts w:ascii="Arial" w:hAnsi="Arial" w:cs="Arial"/>
          <w:b/>
          <w:sz w:val="24"/>
          <w:szCs w:val="24"/>
        </w:rPr>
        <w:br w:type="page"/>
      </w:r>
    </w:p>
    <w:p w:rsidR="004B4B59" w:rsidRDefault="004B4B59" w:rsidP="009867D2">
      <w:pPr>
        <w:pStyle w:val="ListParagraph"/>
        <w:numPr>
          <w:ilvl w:val="0"/>
          <w:numId w:val="6"/>
        </w:numPr>
        <w:spacing w:before="120" w:after="120" w:line="240" w:lineRule="auto"/>
        <w:ind w:left="0" w:firstLine="0"/>
        <w:rPr>
          <w:rFonts w:ascii="Arial" w:hAnsi="Arial" w:cs="Arial"/>
          <w:b/>
          <w:sz w:val="24"/>
          <w:szCs w:val="24"/>
        </w:rPr>
      </w:pPr>
      <w:r w:rsidRPr="006E1AEC">
        <w:rPr>
          <w:rFonts w:ascii="Arial" w:hAnsi="Arial" w:cs="Arial"/>
          <w:b/>
          <w:sz w:val="24"/>
          <w:szCs w:val="24"/>
        </w:rPr>
        <w:lastRenderedPageBreak/>
        <w:t>Better services</w:t>
      </w:r>
      <w:r w:rsidR="00D630AA">
        <w:rPr>
          <w:rFonts w:ascii="Arial" w:hAnsi="Arial" w:cs="Arial"/>
          <w:b/>
          <w:sz w:val="24"/>
          <w:szCs w:val="24"/>
        </w:rPr>
        <w:t xml:space="preserve"> (indicative content)</w:t>
      </w:r>
    </w:p>
    <w:p w:rsidR="003C7387" w:rsidRPr="003C7387" w:rsidRDefault="003C7387" w:rsidP="003C7387">
      <w:pPr>
        <w:spacing w:before="120" w:after="120" w:line="240" w:lineRule="auto"/>
        <w:rPr>
          <w:rFonts w:ascii="Arial" w:hAnsi="Arial" w:cs="Arial"/>
          <w:b/>
          <w:sz w:val="24"/>
          <w:szCs w:val="24"/>
        </w:rPr>
      </w:pPr>
    </w:p>
    <w:p w:rsidR="0082553C" w:rsidRDefault="003C7387" w:rsidP="0081725A">
      <w:pPr>
        <w:spacing w:before="120" w:after="120" w:line="360" w:lineRule="auto"/>
        <w:jc w:val="both"/>
        <w:rPr>
          <w:rFonts w:ascii="Arial" w:hAnsi="Arial" w:cs="Arial"/>
          <w:color w:val="000000" w:themeColor="text1"/>
          <w:sz w:val="24"/>
          <w:szCs w:val="24"/>
        </w:rPr>
      </w:pPr>
      <w:r w:rsidRPr="0082553C">
        <w:rPr>
          <w:rFonts w:ascii="Arial" w:hAnsi="Arial" w:cs="Arial"/>
          <w:sz w:val="24"/>
          <w:szCs w:val="24"/>
        </w:rPr>
        <w:t xml:space="preserve">In order to achieve our ambition for better policing, community safety and criminal justice services in Greater Manchester we must work together. No single organisation or community acting alone can keep people safe, reduce harm and build cohesive, strong communities. </w:t>
      </w:r>
      <w:r w:rsidR="0081725A">
        <w:rPr>
          <w:rFonts w:ascii="Arial" w:hAnsi="Arial" w:cs="Arial"/>
          <w:sz w:val="24"/>
          <w:szCs w:val="24"/>
        </w:rPr>
        <w:t>The combination of a</w:t>
      </w:r>
      <w:r>
        <w:rPr>
          <w:rFonts w:ascii="Arial" w:hAnsi="Arial" w:cs="Arial"/>
          <w:sz w:val="24"/>
          <w:szCs w:val="24"/>
        </w:rPr>
        <w:t xml:space="preserve">ustere public finances </w:t>
      </w:r>
      <w:r w:rsidR="0081725A">
        <w:rPr>
          <w:rFonts w:ascii="Arial" w:hAnsi="Arial" w:cs="Arial"/>
          <w:sz w:val="24"/>
          <w:szCs w:val="24"/>
        </w:rPr>
        <w:t xml:space="preserve">and increases in the </w:t>
      </w:r>
      <w:r w:rsidR="0082553C" w:rsidRPr="0082553C">
        <w:rPr>
          <w:rFonts w:ascii="Arial" w:hAnsi="Arial" w:cs="Arial"/>
          <w:color w:val="000000" w:themeColor="text1"/>
          <w:sz w:val="24"/>
          <w:szCs w:val="24"/>
        </w:rPr>
        <w:t>demand</w:t>
      </w:r>
      <w:r w:rsidR="0081725A">
        <w:rPr>
          <w:rFonts w:ascii="Arial" w:hAnsi="Arial" w:cs="Arial"/>
          <w:color w:val="000000" w:themeColor="text1"/>
          <w:sz w:val="24"/>
          <w:szCs w:val="24"/>
        </w:rPr>
        <w:t xml:space="preserve">s for services make this even more necessary. </w:t>
      </w:r>
      <w:r w:rsidR="00961922">
        <w:rPr>
          <w:rFonts w:ascii="Arial" w:hAnsi="Arial" w:cs="Arial"/>
          <w:color w:val="000000" w:themeColor="text1"/>
          <w:sz w:val="24"/>
          <w:szCs w:val="24"/>
        </w:rPr>
        <w:t>There is a pressing n</w:t>
      </w:r>
      <w:r w:rsidR="0081725A">
        <w:rPr>
          <w:rFonts w:ascii="Arial" w:hAnsi="Arial" w:cs="Arial"/>
          <w:color w:val="000000" w:themeColor="text1"/>
          <w:sz w:val="24"/>
          <w:szCs w:val="24"/>
        </w:rPr>
        <w:t xml:space="preserve">eed </w:t>
      </w:r>
      <w:r w:rsidR="00961922">
        <w:rPr>
          <w:rFonts w:ascii="Arial" w:hAnsi="Arial" w:cs="Arial"/>
          <w:color w:val="000000" w:themeColor="text1"/>
          <w:sz w:val="24"/>
          <w:szCs w:val="24"/>
        </w:rPr>
        <w:t xml:space="preserve">for </w:t>
      </w:r>
      <w:r w:rsidR="0081725A">
        <w:rPr>
          <w:rFonts w:ascii="Arial" w:hAnsi="Arial" w:cs="Arial"/>
          <w:color w:val="000000" w:themeColor="text1"/>
          <w:sz w:val="24"/>
          <w:szCs w:val="24"/>
        </w:rPr>
        <w:t xml:space="preserve">better integration of services and the ability to switch calls for service to the </w:t>
      </w:r>
      <w:r w:rsidR="0082553C">
        <w:rPr>
          <w:rFonts w:ascii="Arial" w:hAnsi="Arial" w:cs="Arial"/>
          <w:color w:val="000000" w:themeColor="text1"/>
          <w:sz w:val="24"/>
          <w:szCs w:val="24"/>
        </w:rPr>
        <w:t>most appropriate responder</w:t>
      </w:r>
      <w:r w:rsidR="0081725A">
        <w:rPr>
          <w:rFonts w:ascii="Arial" w:hAnsi="Arial" w:cs="Arial"/>
          <w:color w:val="000000" w:themeColor="text1"/>
          <w:sz w:val="24"/>
          <w:szCs w:val="24"/>
        </w:rPr>
        <w:t>.</w:t>
      </w:r>
    </w:p>
    <w:p w:rsidR="00961922" w:rsidRDefault="00961922" w:rsidP="0081725A">
      <w:pPr>
        <w:spacing w:before="120" w:after="120" w:line="360" w:lineRule="auto"/>
        <w:jc w:val="both"/>
        <w:rPr>
          <w:rFonts w:ascii="Arial" w:hAnsi="Arial" w:cs="Arial"/>
          <w:color w:val="000000" w:themeColor="text1"/>
          <w:sz w:val="24"/>
          <w:szCs w:val="24"/>
        </w:rPr>
      </w:pPr>
      <w:r>
        <w:rPr>
          <w:rFonts w:ascii="Arial" w:hAnsi="Arial" w:cs="Arial"/>
          <w:color w:val="000000" w:themeColor="text1"/>
          <w:sz w:val="24"/>
          <w:szCs w:val="24"/>
        </w:rPr>
        <w:t>The work to do includes:</w:t>
      </w:r>
    </w:p>
    <w:p w:rsidR="0082553C" w:rsidRPr="0081725A" w:rsidRDefault="0082553C" w:rsidP="009867D2">
      <w:pPr>
        <w:pStyle w:val="ListParagraph"/>
        <w:widowControl w:val="0"/>
        <w:numPr>
          <w:ilvl w:val="0"/>
          <w:numId w:val="2"/>
        </w:numPr>
        <w:spacing w:before="120" w:after="120" w:line="240" w:lineRule="auto"/>
        <w:ind w:left="357" w:hanging="357"/>
        <w:jc w:val="both"/>
        <w:rPr>
          <w:rFonts w:ascii="Arial" w:hAnsi="Arial" w:cs="Arial"/>
          <w:sz w:val="24"/>
          <w:szCs w:val="24"/>
        </w:rPr>
      </w:pPr>
      <w:r w:rsidRPr="0081725A">
        <w:rPr>
          <w:rFonts w:ascii="Arial" w:hAnsi="Arial" w:cs="Arial"/>
          <w:color w:val="000000" w:themeColor="text1"/>
          <w:sz w:val="24"/>
          <w:szCs w:val="24"/>
        </w:rPr>
        <w:t>Engag</w:t>
      </w:r>
      <w:r w:rsidR="00961922">
        <w:rPr>
          <w:rFonts w:ascii="Arial" w:hAnsi="Arial" w:cs="Arial"/>
          <w:color w:val="000000" w:themeColor="text1"/>
          <w:sz w:val="24"/>
          <w:szCs w:val="24"/>
        </w:rPr>
        <w:t>ing</w:t>
      </w:r>
      <w:r w:rsidRPr="0081725A">
        <w:rPr>
          <w:rFonts w:ascii="Arial" w:hAnsi="Arial" w:cs="Arial"/>
          <w:color w:val="000000" w:themeColor="text1"/>
          <w:sz w:val="24"/>
          <w:szCs w:val="24"/>
        </w:rPr>
        <w:t xml:space="preserve"> with communities across Greater Manchester to </w:t>
      </w:r>
      <w:r w:rsidR="00961922">
        <w:rPr>
          <w:rFonts w:ascii="Arial" w:hAnsi="Arial" w:cs="Arial"/>
          <w:color w:val="000000" w:themeColor="text1"/>
          <w:sz w:val="24"/>
          <w:szCs w:val="24"/>
        </w:rPr>
        <w:t xml:space="preserve">gain a better </w:t>
      </w:r>
      <w:r w:rsidRPr="0081725A">
        <w:rPr>
          <w:rFonts w:ascii="Arial" w:hAnsi="Arial" w:cs="Arial"/>
          <w:color w:val="000000" w:themeColor="text1"/>
          <w:sz w:val="24"/>
          <w:szCs w:val="24"/>
        </w:rPr>
        <w:t>understand</w:t>
      </w:r>
      <w:r w:rsidR="00961922">
        <w:rPr>
          <w:rFonts w:ascii="Arial" w:hAnsi="Arial" w:cs="Arial"/>
          <w:color w:val="000000" w:themeColor="text1"/>
          <w:sz w:val="24"/>
          <w:szCs w:val="24"/>
        </w:rPr>
        <w:t>ing of</w:t>
      </w:r>
      <w:r w:rsidRPr="0081725A">
        <w:rPr>
          <w:rFonts w:ascii="Arial" w:hAnsi="Arial" w:cs="Arial"/>
          <w:color w:val="000000" w:themeColor="text1"/>
          <w:sz w:val="24"/>
          <w:szCs w:val="24"/>
        </w:rPr>
        <w:t xml:space="preserve"> their needs and their perceptions and experiences of police, community safety and criminal justice.</w:t>
      </w:r>
      <w:r w:rsidR="00961922">
        <w:rPr>
          <w:rFonts w:ascii="Arial" w:hAnsi="Arial" w:cs="Arial"/>
          <w:color w:val="000000" w:themeColor="text1"/>
          <w:sz w:val="24"/>
          <w:szCs w:val="24"/>
        </w:rPr>
        <w:t xml:space="preserve">  In addition, e</w:t>
      </w:r>
      <w:r w:rsidRPr="0081725A">
        <w:rPr>
          <w:rFonts w:ascii="Arial" w:hAnsi="Arial" w:cs="Arial"/>
          <w:color w:val="000000" w:themeColor="text1"/>
          <w:sz w:val="24"/>
          <w:szCs w:val="24"/>
        </w:rPr>
        <w:t>ngag</w:t>
      </w:r>
      <w:r w:rsidR="00961922">
        <w:rPr>
          <w:rFonts w:ascii="Arial" w:hAnsi="Arial" w:cs="Arial"/>
          <w:color w:val="000000" w:themeColor="text1"/>
          <w:sz w:val="24"/>
          <w:szCs w:val="24"/>
        </w:rPr>
        <w:t xml:space="preserve">ing </w:t>
      </w:r>
      <w:r w:rsidRPr="0081725A">
        <w:rPr>
          <w:rFonts w:ascii="Arial" w:hAnsi="Arial" w:cs="Arial"/>
          <w:color w:val="000000" w:themeColor="text1"/>
          <w:sz w:val="24"/>
          <w:szCs w:val="24"/>
        </w:rPr>
        <w:t>with businesses to establish the</w:t>
      </w:r>
      <w:r w:rsidR="00961922">
        <w:rPr>
          <w:rFonts w:ascii="Arial" w:hAnsi="Arial" w:cs="Arial"/>
          <w:color w:val="000000" w:themeColor="text1"/>
          <w:sz w:val="24"/>
          <w:szCs w:val="24"/>
        </w:rPr>
        <w:t>ir</w:t>
      </w:r>
      <w:r w:rsidRPr="0081725A">
        <w:rPr>
          <w:rFonts w:ascii="Arial" w:hAnsi="Arial" w:cs="Arial"/>
          <w:color w:val="000000" w:themeColor="text1"/>
          <w:sz w:val="24"/>
          <w:szCs w:val="24"/>
        </w:rPr>
        <w:t xml:space="preserve"> needs and perceptions and experiences of police, community safety and criminal justice. </w:t>
      </w:r>
    </w:p>
    <w:p w:rsidR="0081725A" w:rsidRPr="0081725A" w:rsidRDefault="0081725A" w:rsidP="0081725A">
      <w:pPr>
        <w:pStyle w:val="ListParagraph"/>
        <w:widowControl w:val="0"/>
        <w:spacing w:before="120" w:after="120" w:line="360" w:lineRule="auto"/>
        <w:ind w:left="360"/>
        <w:jc w:val="both"/>
        <w:rPr>
          <w:rFonts w:ascii="Arial" w:hAnsi="Arial" w:cs="Arial"/>
          <w:sz w:val="24"/>
          <w:szCs w:val="24"/>
        </w:rPr>
      </w:pPr>
    </w:p>
    <w:p w:rsidR="0082553C" w:rsidRDefault="0081725A" w:rsidP="009867D2">
      <w:pPr>
        <w:pStyle w:val="ListParagraph"/>
        <w:numPr>
          <w:ilvl w:val="0"/>
          <w:numId w:val="7"/>
        </w:numPr>
        <w:spacing w:before="120" w:after="120" w:line="240" w:lineRule="auto"/>
        <w:rPr>
          <w:rFonts w:ascii="Arial" w:hAnsi="Arial" w:cs="Arial"/>
          <w:color w:val="000000" w:themeColor="text1"/>
          <w:sz w:val="24"/>
          <w:szCs w:val="24"/>
        </w:rPr>
      </w:pPr>
      <w:r>
        <w:rPr>
          <w:rFonts w:ascii="Arial" w:hAnsi="Arial" w:cs="Arial"/>
          <w:color w:val="000000" w:themeColor="text1"/>
          <w:sz w:val="24"/>
          <w:szCs w:val="24"/>
        </w:rPr>
        <w:t>Suppo</w:t>
      </w:r>
      <w:r w:rsidRPr="006E1AEC">
        <w:rPr>
          <w:rFonts w:ascii="Arial" w:hAnsi="Arial" w:cs="Arial"/>
          <w:color w:val="000000" w:themeColor="text1"/>
          <w:sz w:val="24"/>
          <w:szCs w:val="24"/>
        </w:rPr>
        <w:t>rt</w:t>
      </w:r>
      <w:r w:rsidR="00961922">
        <w:rPr>
          <w:rFonts w:ascii="Arial" w:hAnsi="Arial" w:cs="Arial"/>
          <w:color w:val="000000" w:themeColor="text1"/>
          <w:sz w:val="24"/>
          <w:szCs w:val="24"/>
        </w:rPr>
        <w:t>ing</w:t>
      </w:r>
      <w:r w:rsidRPr="006E1AEC">
        <w:rPr>
          <w:rFonts w:ascii="Arial" w:hAnsi="Arial" w:cs="Arial"/>
          <w:color w:val="000000" w:themeColor="text1"/>
          <w:sz w:val="24"/>
          <w:szCs w:val="24"/>
        </w:rPr>
        <w:t xml:space="preserve"> joint working across the Combined Authority and through Greater Manchester’s innovative approach </w:t>
      </w:r>
      <w:r w:rsidR="00961922">
        <w:rPr>
          <w:rFonts w:ascii="Arial" w:hAnsi="Arial" w:cs="Arial"/>
          <w:color w:val="000000" w:themeColor="text1"/>
          <w:sz w:val="24"/>
          <w:szCs w:val="24"/>
        </w:rPr>
        <w:t>to Public Service Reform (PSR); placing an emphasis on l</w:t>
      </w:r>
      <w:r w:rsidR="0082553C">
        <w:rPr>
          <w:rFonts w:ascii="Arial" w:hAnsi="Arial" w:cs="Arial"/>
          <w:color w:val="000000" w:themeColor="text1"/>
          <w:sz w:val="24"/>
          <w:szCs w:val="24"/>
        </w:rPr>
        <w:t>ocal services</w:t>
      </w:r>
      <w:r w:rsidR="00961922">
        <w:rPr>
          <w:rFonts w:ascii="Arial" w:hAnsi="Arial" w:cs="Arial"/>
          <w:color w:val="000000" w:themeColor="text1"/>
          <w:sz w:val="24"/>
          <w:szCs w:val="24"/>
        </w:rPr>
        <w:t xml:space="preserve"> being provided locally - </w:t>
      </w:r>
      <w:r w:rsidR="0082553C">
        <w:rPr>
          <w:rFonts w:ascii="Arial" w:hAnsi="Arial" w:cs="Arial"/>
          <w:color w:val="000000" w:themeColor="text1"/>
          <w:sz w:val="24"/>
          <w:szCs w:val="24"/>
        </w:rPr>
        <w:t xml:space="preserve"> </w:t>
      </w:r>
      <w:r w:rsidR="00961922">
        <w:rPr>
          <w:rFonts w:ascii="Arial" w:hAnsi="Arial" w:cs="Arial"/>
          <w:color w:val="000000" w:themeColor="text1"/>
          <w:sz w:val="24"/>
          <w:szCs w:val="24"/>
        </w:rPr>
        <w:t xml:space="preserve">a  </w:t>
      </w:r>
      <w:r w:rsidR="0082553C">
        <w:rPr>
          <w:rFonts w:ascii="Arial" w:hAnsi="Arial" w:cs="Arial"/>
          <w:color w:val="000000" w:themeColor="text1"/>
          <w:sz w:val="24"/>
          <w:szCs w:val="24"/>
        </w:rPr>
        <w:t xml:space="preserve">cornerstone </w:t>
      </w:r>
      <w:r w:rsidR="00961922">
        <w:rPr>
          <w:rFonts w:ascii="Arial" w:hAnsi="Arial" w:cs="Arial"/>
          <w:color w:val="000000" w:themeColor="text1"/>
          <w:sz w:val="24"/>
          <w:szCs w:val="24"/>
        </w:rPr>
        <w:t xml:space="preserve">of which </w:t>
      </w:r>
      <w:r w:rsidR="0082553C">
        <w:rPr>
          <w:rFonts w:ascii="Arial" w:hAnsi="Arial" w:cs="Arial"/>
          <w:color w:val="000000" w:themeColor="text1"/>
          <w:sz w:val="24"/>
          <w:szCs w:val="24"/>
        </w:rPr>
        <w:t>is n</w:t>
      </w:r>
      <w:r w:rsidR="00961922">
        <w:rPr>
          <w:rFonts w:ascii="Arial" w:hAnsi="Arial" w:cs="Arial"/>
          <w:color w:val="000000" w:themeColor="text1"/>
          <w:sz w:val="24"/>
          <w:szCs w:val="24"/>
        </w:rPr>
        <w:t>eighbourhood policing.</w:t>
      </w:r>
      <w:r w:rsidR="005D05AD" w:rsidRPr="0082553C">
        <w:rPr>
          <w:rFonts w:ascii="Arial" w:hAnsi="Arial" w:cs="Arial"/>
          <w:color w:val="000000" w:themeColor="text1"/>
          <w:sz w:val="24"/>
          <w:szCs w:val="24"/>
        </w:rPr>
        <w:t xml:space="preserve"> </w:t>
      </w:r>
    </w:p>
    <w:p w:rsidR="00961922" w:rsidRPr="00961922" w:rsidRDefault="00961922" w:rsidP="00961922">
      <w:pPr>
        <w:pStyle w:val="ListParagraph"/>
        <w:spacing w:before="120" w:after="120" w:line="240" w:lineRule="auto"/>
        <w:ind w:left="360"/>
        <w:rPr>
          <w:rFonts w:ascii="Arial" w:hAnsi="Arial" w:cs="Arial"/>
          <w:color w:val="000000" w:themeColor="text1"/>
          <w:sz w:val="24"/>
          <w:szCs w:val="24"/>
        </w:rPr>
      </w:pPr>
    </w:p>
    <w:p w:rsidR="0082553C" w:rsidRPr="009D1620" w:rsidRDefault="00961922" w:rsidP="009867D2">
      <w:pPr>
        <w:pStyle w:val="ListParagraph"/>
        <w:numPr>
          <w:ilvl w:val="0"/>
          <w:numId w:val="7"/>
        </w:numPr>
        <w:spacing w:before="120" w:after="120" w:line="240" w:lineRule="auto"/>
        <w:rPr>
          <w:rFonts w:ascii="Arial" w:hAnsi="Arial" w:cs="Arial"/>
          <w:b/>
          <w:sz w:val="24"/>
          <w:szCs w:val="24"/>
        </w:rPr>
      </w:pPr>
      <w:r w:rsidRPr="009D1620">
        <w:rPr>
          <w:rFonts w:ascii="Arial" w:hAnsi="Arial" w:cs="Arial"/>
          <w:color w:val="000000" w:themeColor="text1"/>
          <w:sz w:val="24"/>
          <w:szCs w:val="24"/>
        </w:rPr>
        <w:t>Improving the ease of access to services</w:t>
      </w:r>
      <w:r w:rsidR="0008745C" w:rsidRPr="009D1620">
        <w:rPr>
          <w:rFonts w:ascii="Arial" w:hAnsi="Arial" w:cs="Arial"/>
          <w:color w:val="000000" w:themeColor="text1"/>
          <w:sz w:val="24"/>
          <w:szCs w:val="24"/>
        </w:rPr>
        <w:t>…</w:t>
      </w:r>
      <w:r w:rsidRPr="009D1620">
        <w:rPr>
          <w:rFonts w:ascii="Arial" w:hAnsi="Arial" w:cs="Arial"/>
          <w:color w:val="000000" w:themeColor="text1"/>
          <w:sz w:val="24"/>
          <w:szCs w:val="24"/>
        </w:rPr>
        <w:t xml:space="preserve"> </w:t>
      </w:r>
    </w:p>
    <w:p w:rsidR="0082553C" w:rsidRPr="0082553C" w:rsidRDefault="0082553C" w:rsidP="009867D2">
      <w:pPr>
        <w:numPr>
          <w:ilvl w:val="1"/>
          <w:numId w:val="9"/>
        </w:numPr>
        <w:spacing w:before="120" w:after="120" w:line="240" w:lineRule="auto"/>
        <w:rPr>
          <w:rFonts w:ascii="Arial" w:hAnsi="Arial" w:cs="Arial"/>
          <w:b/>
          <w:sz w:val="24"/>
          <w:szCs w:val="24"/>
        </w:rPr>
      </w:pPr>
      <w:r w:rsidRPr="009D1620">
        <w:rPr>
          <w:rFonts w:ascii="Arial" w:hAnsi="Arial" w:cs="Arial"/>
          <w:color w:val="000000" w:themeColor="text1"/>
          <w:sz w:val="24"/>
          <w:szCs w:val="24"/>
        </w:rPr>
        <w:t>w</w:t>
      </w:r>
      <w:r w:rsidR="003C7387" w:rsidRPr="009D1620">
        <w:rPr>
          <w:rFonts w:ascii="Arial" w:hAnsi="Arial" w:cs="Arial"/>
          <w:color w:val="000000" w:themeColor="text1"/>
          <w:sz w:val="24"/>
          <w:szCs w:val="24"/>
        </w:rPr>
        <w:t>ork</w:t>
      </w:r>
      <w:r w:rsidR="0008745C" w:rsidRPr="009D1620">
        <w:rPr>
          <w:rFonts w:ascii="Arial" w:hAnsi="Arial" w:cs="Arial"/>
          <w:color w:val="000000" w:themeColor="text1"/>
          <w:sz w:val="24"/>
          <w:szCs w:val="24"/>
        </w:rPr>
        <w:t>ing</w:t>
      </w:r>
      <w:r w:rsidR="003C7387" w:rsidRPr="009D1620">
        <w:rPr>
          <w:rFonts w:ascii="Arial" w:hAnsi="Arial" w:cs="Arial"/>
          <w:color w:val="000000" w:themeColor="text1"/>
          <w:sz w:val="24"/>
          <w:szCs w:val="24"/>
        </w:rPr>
        <w:t xml:space="preserve"> with the Chief Constable to improve the 101 service and </w:t>
      </w:r>
      <w:r w:rsidR="00961922" w:rsidRPr="009D1620">
        <w:rPr>
          <w:rFonts w:ascii="Arial" w:hAnsi="Arial" w:cs="Arial"/>
          <w:color w:val="000000" w:themeColor="text1"/>
          <w:sz w:val="24"/>
          <w:szCs w:val="24"/>
        </w:rPr>
        <w:t>realising the</w:t>
      </w:r>
      <w:r w:rsidR="00961922">
        <w:rPr>
          <w:rFonts w:ascii="Arial" w:hAnsi="Arial" w:cs="Arial"/>
          <w:color w:val="000000" w:themeColor="text1"/>
          <w:sz w:val="24"/>
          <w:szCs w:val="24"/>
        </w:rPr>
        <w:t xml:space="preserve"> </w:t>
      </w:r>
      <w:r w:rsidR="003C7387" w:rsidRPr="006E1AEC">
        <w:rPr>
          <w:rFonts w:ascii="Arial" w:hAnsi="Arial" w:cs="Arial"/>
          <w:color w:val="000000" w:themeColor="text1"/>
          <w:sz w:val="24"/>
          <w:szCs w:val="24"/>
        </w:rPr>
        <w:t xml:space="preserve">potential </w:t>
      </w:r>
      <w:r w:rsidR="00961922">
        <w:rPr>
          <w:rFonts w:ascii="Arial" w:hAnsi="Arial" w:cs="Arial"/>
          <w:color w:val="000000" w:themeColor="text1"/>
          <w:sz w:val="24"/>
          <w:szCs w:val="24"/>
        </w:rPr>
        <w:t xml:space="preserve">of </w:t>
      </w:r>
      <w:r w:rsidR="003C7387" w:rsidRPr="006E1AEC">
        <w:rPr>
          <w:rFonts w:ascii="Arial" w:hAnsi="Arial" w:cs="Arial"/>
          <w:color w:val="000000" w:themeColor="text1"/>
          <w:sz w:val="24"/>
          <w:szCs w:val="24"/>
        </w:rPr>
        <w:t xml:space="preserve">technology to provide alternative channels of communication. </w:t>
      </w:r>
    </w:p>
    <w:p w:rsidR="003C7387" w:rsidRPr="0082553C" w:rsidRDefault="003C7387" w:rsidP="009867D2">
      <w:pPr>
        <w:numPr>
          <w:ilvl w:val="1"/>
          <w:numId w:val="9"/>
        </w:numPr>
        <w:spacing w:before="120" w:after="120" w:line="240" w:lineRule="auto"/>
        <w:rPr>
          <w:rFonts w:ascii="Arial" w:hAnsi="Arial" w:cs="Arial"/>
          <w:b/>
          <w:sz w:val="24"/>
          <w:szCs w:val="24"/>
        </w:rPr>
      </w:pPr>
      <w:r w:rsidRPr="006E1AEC">
        <w:rPr>
          <w:rFonts w:ascii="Arial" w:hAnsi="Arial" w:cs="Arial"/>
          <w:color w:val="000000" w:themeColor="text1"/>
          <w:sz w:val="24"/>
          <w:szCs w:val="24"/>
        </w:rPr>
        <w:t>work</w:t>
      </w:r>
      <w:r w:rsidR="0008745C">
        <w:rPr>
          <w:rFonts w:ascii="Arial" w:hAnsi="Arial" w:cs="Arial"/>
          <w:color w:val="000000" w:themeColor="text1"/>
          <w:sz w:val="24"/>
          <w:szCs w:val="24"/>
        </w:rPr>
        <w:t>ing</w:t>
      </w:r>
      <w:r w:rsidRPr="006E1AEC">
        <w:rPr>
          <w:rFonts w:ascii="Arial" w:hAnsi="Arial" w:cs="Arial"/>
          <w:color w:val="000000" w:themeColor="text1"/>
          <w:sz w:val="24"/>
          <w:szCs w:val="24"/>
        </w:rPr>
        <w:t xml:space="preserve"> with Leaders of Councils and Chief Executives to improve the accessibility of services they provide</w:t>
      </w:r>
    </w:p>
    <w:p w:rsidR="0082553C" w:rsidRPr="003C7387" w:rsidRDefault="00961922" w:rsidP="009867D2">
      <w:pPr>
        <w:numPr>
          <w:ilvl w:val="1"/>
          <w:numId w:val="9"/>
        </w:numPr>
        <w:spacing w:before="120" w:after="120" w:line="240" w:lineRule="auto"/>
        <w:rPr>
          <w:rFonts w:ascii="Arial" w:hAnsi="Arial" w:cs="Arial"/>
          <w:b/>
          <w:sz w:val="24"/>
          <w:szCs w:val="24"/>
        </w:rPr>
      </w:pPr>
      <w:r>
        <w:rPr>
          <w:rFonts w:ascii="Arial" w:hAnsi="Arial" w:cs="Arial"/>
          <w:color w:val="000000" w:themeColor="text1"/>
          <w:sz w:val="24"/>
          <w:szCs w:val="24"/>
        </w:rPr>
        <w:t>improving how request</w:t>
      </w:r>
      <w:r w:rsidR="0008745C">
        <w:rPr>
          <w:rFonts w:ascii="Arial" w:hAnsi="Arial" w:cs="Arial"/>
          <w:color w:val="000000" w:themeColor="text1"/>
          <w:sz w:val="24"/>
          <w:szCs w:val="24"/>
        </w:rPr>
        <w:t>s</w:t>
      </w:r>
      <w:r>
        <w:rPr>
          <w:rFonts w:ascii="Arial" w:hAnsi="Arial" w:cs="Arial"/>
          <w:color w:val="000000" w:themeColor="text1"/>
          <w:sz w:val="24"/>
          <w:szCs w:val="24"/>
        </w:rPr>
        <w:t xml:space="preserve"> for service are switched</w:t>
      </w:r>
      <w:r w:rsidR="0082553C">
        <w:rPr>
          <w:rFonts w:ascii="Arial" w:hAnsi="Arial" w:cs="Arial"/>
          <w:color w:val="000000" w:themeColor="text1"/>
          <w:sz w:val="24"/>
          <w:szCs w:val="24"/>
        </w:rPr>
        <w:t xml:space="preserve"> </w:t>
      </w:r>
      <w:r>
        <w:rPr>
          <w:rFonts w:ascii="Arial" w:hAnsi="Arial" w:cs="Arial"/>
          <w:color w:val="000000" w:themeColor="text1"/>
          <w:sz w:val="24"/>
          <w:szCs w:val="24"/>
        </w:rPr>
        <w:t>to the most appropriate provider</w:t>
      </w:r>
      <w:r w:rsidR="0008745C">
        <w:rPr>
          <w:rFonts w:ascii="Arial" w:hAnsi="Arial" w:cs="Arial"/>
          <w:color w:val="000000" w:themeColor="text1"/>
          <w:sz w:val="24"/>
          <w:szCs w:val="24"/>
        </w:rPr>
        <w:t>.</w:t>
      </w:r>
      <w:r>
        <w:rPr>
          <w:rFonts w:ascii="Arial" w:hAnsi="Arial" w:cs="Arial"/>
          <w:color w:val="000000" w:themeColor="text1"/>
          <w:sz w:val="24"/>
          <w:szCs w:val="24"/>
        </w:rPr>
        <w:t xml:space="preserve"> </w:t>
      </w:r>
    </w:p>
    <w:p w:rsidR="0082553C" w:rsidRDefault="0082553C" w:rsidP="0082553C">
      <w:pPr>
        <w:pStyle w:val="ListParagraph"/>
        <w:widowControl w:val="0"/>
        <w:spacing w:before="120" w:after="120" w:line="240" w:lineRule="auto"/>
        <w:ind w:left="360"/>
        <w:rPr>
          <w:rFonts w:ascii="Arial" w:hAnsi="Arial" w:cs="Arial"/>
          <w:color w:val="000000" w:themeColor="text1"/>
          <w:sz w:val="24"/>
          <w:szCs w:val="24"/>
        </w:rPr>
      </w:pPr>
    </w:p>
    <w:p w:rsidR="0008745C" w:rsidRPr="0008745C" w:rsidRDefault="00961922" w:rsidP="009867D2">
      <w:pPr>
        <w:pStyle w:val="ListParagraph"/>
        <w:numPr>
          <w:ilvl w:val="0"/>
          <w:numId w:val="8"/>
        </w:numPr>
        <w:spacing w:before="120" w:after="120" w:line="240" w:lineRule="auto"/>
        <w:rPr>
          <w:rFonts w:ascii="Arial" w:hAnsi="Arial" w:cs="Arial"/>
          <w:b/>
          <w:sz w:val="24"/>
          <w:szCs w:val="24"/>
        </w:rPr>
      </w:pPr>
      <w:r w:rsidRPr="00E0341D">
        <w:rPr>
          <w:rFonts w:ascii="Arial" w:hAnsi="Arial" w:cs="Arial"/>
          <w:color w:val="000000" w:themeColor="text1"/>
          <w:sz w:val="24"/>
          <w:szCs w:val="24"/>
        </w:rPr>
        <w:t>Support</w:t>
      </w:r>
      <w:r w:rsidR="0008745C">
        <w:rPr>
          <w:rFonts w:ascii="Arial" w:hAnsi="Arial" w:cs="Arial"/>
          <w:color w:val="000000" w:themeColor="text1"/>
          <w:sz w:val="24"/>
          <w:szCs w:val="24"/>
        </w:rPr>
        <w:t>ing</w:t>
      </w:r>
      <w:r w:rsidRPr="00E0341D">
        <w:rPr>
          <w:rFonts w:ascii="Arial" w:hAnsi="Arial" w:cs="Arial"/>
          <w:color w:val="000000" w:themeColor="text1"/>
          <w:sz w:val="24"/>
          <w:szCs w:val="24"/>
        </w:rPr>
        <w:t xml:space="preserve"> multi-agency evidence-based problem-solving and promoting the adoption of proven practice</w:t>
      </w:r>
      <w:r w:rsidR="00E0341D" w:rsidRPr="00E0341D">
        <w:rPr>
          <w:rFonts w:ascii="Arial" w:hAnsi="Arial" w:cs="Arial"/>
          <w:color w:val="000000" w:themeColor="text1"/>
          <w:sz w:val="24"/>
          <w:szCs w:val="24"/>
        </w:rPr>
        <w:t>;</w:t>
      </w:r>
      <w:r w:rsidRPr="00E0341D">
        <w:rPr>
          <w:rFonts w:ascii="Arial" w:hAnsi="Arial" w:cs="Arial"/>
          <w:color w:val="000000" w:themeColor="text1"/>
          <w:sz w:val="24"/>
          <w:szCs w:val="24"/>
        </w:rPr>
        <w:t xml:space="preserve"> </w:t>
      </w:r>
      <w:r w:rsidR="00E0341D" w:rsidRPr="00E0341D">
        <w:rPr>
          <w:rFonts w:ascii="Arial" w:hAnsi="Arial" w:cs="Arial"/>
          <w:color w:val="000000" w:themeColor="text1"/>
          <w:sz w:val="24"/>
          <w:szCs w:val="24"/>
        </w:rPr>
        <w:t>c</w:t>
      </w:r>
      <w:r w:rsidRPr="00E0341D">
        <w:rPr>
          <w:rFonts w:ascii="Arial" w:hAnsi="Arial" w:cs="Arial"/>
          <w:color w:val="000000" w:themeColor="text1"/>
          <w:sz w:val="24"/>
          <w:szCs w:val="24"/>
        </w:rPr>
        <w:t>o-commission</w:t>
      </w:r>
      <w:r w:rsidR="00E0341D" w:rsidRPr="00E0341D">
        <w:rPr>
          <w:rFonts w:ascii="Arial" w:hAnsi="Arial" w:cs="Arial"/>
          <w:color w:val="000000" w:themeColor="text1"/>
          <w:sz w:val="24"/>
          <w:szCs w:val="24"/>
        </w:rPr>
        <w:t>ing</w:t>
      </w:r>
      <w:r w:rsidRPr="00E0341D">
        <w:rPr>
          <w:rFonts w:ascii="Arial" w:hAnsi="Arial" w:cs="Arial"/>
          <w:color w:val="000000" w:themeColor="text1"/>
          <w:sz w:val="24"/>
          <w:szCs w:val="24"/>
        </w:rPr>
        <w:t xml:space="preserve"> service</w:t>
      </w:r>
      <w:r w:rsidR="00E0341D" w:rsidRPr="00E0341D">
        <w:rPr>
          <w:rFonts w:ascii="Arial" w:hAnsi="Arial" w:cs="Arial"/>
          <w:color w:val="000000" w:themeColor="text1"/>
          <w:sz w:val="24"/>
          <w:szCs w:val="24"/>
        </w:rPr>
        <w:t xml:space="preserve">s with partners such as health </w:t>
      </w:r>
      <w:r w:rsidRPr="00E0341D">
        <w:rPr>
          <w:rFonts w:ascii="Arial" w:hAnsi="Arial" w:cs="Arial"/>
          <w:color w:val="000000" w:themeColor="text1"/>
          <w:sz w:val="24"/>
          <w:szCs w:val="24"/>
        </w:rPr>
        <w:t>to maximise gains in their effectiveness and efficiency.</w:t>
      </w:r>
    </w:p>
    <w:p w:rsidR="0008745C" w:rsidRPr="0008745C" w:rsidRDefault="0008745C" w:rsidP="0008745C">
      <w:pPr>
        <w:pStyle w:val="ListParagraph"/>
        <w:spacing w:before="120" w:after="120" w:line="240" w:lineRule="auto"/>
        <w:ind w:left="360"/>
        <w:rPr>
          <w:rFonts w:ascii="Arial" w:hAnsi="Arial" w:cs="Arial"/>
          <w:b/>
          <w:sz w:val="24"/>
          <w:szCs w:val="24"/>
        </w:rPr>
      </w:pPr>
    </w:p>
    <w:p w:rsidR="0008745C" w:rsidRPr="0008745C" w:rsidRDefault="004B4B59" w:rsidP="009867D2">
      <w:pPr>
        <w:pStyle w:val="ListParagraph"/>
        <w:numPr>
          <w:ilvl w:val="0"/>
          <w:numId w:val="8"/>
        </w:numPr>
        <w:spacing w:before="120" w:after="120" w:line="240" w:lineRule="auto"/>
        <w:rPr>
          <w:rFonts w:ascii="Arial" w:hAnsi="Arial" w:cs="Arial"/>
          <w:b/>
          <w:sz w:val="24"/>
          <w:szCs w:val="24"/>
        </w:rPr>
      </w:pPr>
      <w:r w:rsidRPr="0008745C">
        <w:rPr>
          <w:rFonts w:ascii="Arial" w:hAnsi="Arial" w:cs="Arial"/>
          <w:color w:val="000000" w:themeColor="text1"/>
          <w:sz w:val="24"/>
          <w:szCs w:val="24"/>
        </w:rPr>
        <w:lastRenderedPageBreak/>
        <w:t>Lobby</w:t>
      </w:r>
      <w:r w:rsidR="00E0341D" w:rsidRPr="0008745C">
        <w:rPr>
          <w:rFonts w:ascii="Arial" w:hAnsi="Arial" w:cs="Arial"/>
          <w:color w:val="000000" w:themeColor="text1"/>
          <w:sz w:val="24"/>
          <w:szCs w:val="24"/>
        </w:rPr>
        <w:t>ing</w:t>
      </w:r>
      <w:r w:rsidRPr="0008745C">
        <w:rPr>
          <w:rFonts w:ascii="Arial" w:hAnsi="Arial" w:cs="Arial"/>
          <w:color w:val="000000" w:themeColor="text1"/>
          <w:sz w:val="24"/>
          <w:szCs w:val="24"/>
        </w:rPr>
        <w:t xml:space="preserve"> HM’s Inspectorate of Constabulary, Fire and Rescue Service (HMICFRS)</w:t>
      </w:r>
      <w:r w:rsidR="00E0341D" w:rsidRPr="0008745C">
        <w:rPr>
          <w:rFonts w:ascii="Arial" w:hAnsi="Arial" w:cs="Arial"/>
          <w:color w:val="000000" w:themeColor="text1"/>
          <w:sz w:val="24"/>
          <w:szCs w:val="24"/>
        </w:rPr>
        <w:t>, other inspectorates, regulators</w:t>
      </w:r>
      <w:r w:rsidRPr="0008745C">
        <w:rPr>
          <w:rFonts w:ascii="Arial" w:hAnsi="Arial" w:cs="Arial"/>
          <w:color w:val="000000" w:themeColor="text1"/>
          <w:sz w:val="24"/>
          <w:szCs w:val="24"/>
        </w:rPr>
        <w:t xml:space="preserve"> and the government for more rounded inspections of </w:t>
      </w:r>
      <w:r w:rsidR="00E0341D" w:rsidRPr="0008745C">
        <w:rPr>
          <w:rFonts w:ascii="Arial" w:hAnsi="Arial" w:cs="Arial"/>
          <w:color w:val="000000" w:themeColor="text1"/>
          <w:sz w:val="24"/>
          <w:szCs w:val="24"/>
        </w:rPr>
        <w:t>service.</w:t>
      </w:r>
    </w:p>
    <w:p w:rsidR="0011007C" w:rsidRDefault="0011007C">
      <w:pPr>
        <w:rPr>
          <w:rFonts w:ascii="Arial" w:hAnsi="Arial" w:cs="Arial"/>
          <w:sz w:val="24"/>
          <w:szCs w:val="24"/>
        </w:rPr>
      </w:pPr>
      <w:r>
        <w:rPr>
          <w:rFonts w:ascii="Arial" w:hAnsi="Arial" w:cs="Arial"/>
          <w:sz w:val="24"/>
          <w:szCs w:val="24"/>
        </w:rPr>
        <w:br w:type="page"/>
      </w:r>
    </w:p>
    <w:p w:rsidR="0008745C" w:rsidRPr="0008745C" w:rsidRDefault="0008745C" w:rsidP="0008745C">
      <w:pPr>
        <w:pStyle w:val="ListParagraph"/>
        <w:rPr>
          <w:rFonts w:ascii="Arial" w:hAnsi="Arial" w:cs="Arial"/>
          <w:sz w:val="24"/>
          <w:szCs w:val="24"/>
        </w:rPr>
      </w:pPr>
    </w:p>
    <w:p w:rsidR="008502A5" w:rsidRPr="00F07147" w:rsidRDefault="004B4B59" w:rsidP="009867D2">
      <w:pPr>
        <w:pStyle w:val="ListParagraph"/>
        <w:numPr>
          <w:ilvl w:val="0"/>
          <w:numId w:val="8"/>
        </w:numPr>
        <w:spacing w:before="120" w:after="120" w:line="240" w:lineRule="auto"/>
        <w:rPr>
          <w:rFonts w:ascii="Arial" w:hAnsi="Arial" w:cs="Arial"/>
          <w:b/>
          <w:sz w:val="24"/>
          <w:szCs w:val="24"/>
        </w:rPr>
      </w:pPr>
      <w:r w:rsidRPr="00BF083B">
        <w:rPr>
          <w:rFonts w:ascii="Arial" w:hAnsi="Arial" w:cs="Arial"/>
          <w:sz w:val="24"/>
          <w:szCs w:val="24"/>
        </w:rPr>
        <w:t>Review</w:t>
      </w:r>
      <w:r w:rsidR="00E0341D" w:rsidRPr="00BF083B">
        <w:rPr>
          <w:rFonts w:ascii="Arial" w:hAnsi="Arial" w:cs="Arial"/>
          <w:sz w:val="24"/>
          <w:szCs w:val="24"/>
        </w:rPr>
        <w:t>ing</w:t>
      </w:r>
      <w:r w:rsidRPr="00BF083B">
        <w:rPr>
          <w:rFonts w:ascii="Arial" w:hAnsi="Arial" w:cs="Arial"/>
          <w:sz w:val="24"/>
          <w:szCs w:val="24"/>
        </w:rPr>
        <w:t xml:space="preserve"> diversity and disproportionality in light of the recommendations made in the Lammy Review of</w:t>
      </w:r>
      <w:r w:rsidRPr="00BF083B">
        <w:rPr>
          <w:rFonts w:ascii="Arial" w:hAnsi="Arial" w:cs="Arial"/>
          <w:sz w:val="24"/>
          <w:szCs w:val="24"/>
          <w:lang w:val="en"/>
        </w:rPr>
        <w:t xml:space="preserve"> Black, Asian and Minority Ethnic (BAME) representation in the Criminal Justice System</w:t>
      </w:r>
      <w:r w:rsidR="00F07147">
        <w:rPr>
          <w:rFonts w:ascii="Arial" w:hAnsi="Arial" w:cs="Arial"/>
          <w:sz w:val="24"/>
          <w:szCs w:val="24"/>
          <w:lang w:val="en"/>
        </w:rPr>
        <w:t xml:space="preserve"> and the Cabinet Office Race Disparity Audit</w:t>
      </w:r>
      <w:r w:rsidR="0081725A" w:rsidRPr="00BF083B">
        <w:rPr>
          <w:rFonts w:ascii="Arial" w:hAnsi="Arial" w:cs="Arial"/>
          <w:sz w:val="24"/>
          <w:szCs w:val="24"/>
        </w:rPr>
        <w:t xml:space="preserve">. </w:t>
      </w:r>
      <w:r w:rsidR="00E81DB5" w:rsidRPr="00BF083B">
        <w:rPr>
          <w:rFonts w:ascii="Arial" w:hAnsi="Arial" w:cs="Arial"/>
          <w:sz w:val="24"/>
          <w:szCs w:val="24"/>
        </w:rPr>
        <w:t>Work</w:t>
      </w:r>
      <w:r w:rsidR="00E0341D" w:rsidRPr="00BF083B">
        <w:rPr>
          <w:rFonts w:ascii="Arial" w:hAnsi="Arial" w:cs="Arial"/>
          <w:sz w:val="24"/>
          <w:szCs w:val="24"/>
        </w:rPr>
        <w:t>ing</w:t>
      </w:r>
      <w:r w:rsidR="00E81DB5" w:rsidRPr="00BF083B">
        <w:rPr>
          <w:rFonts w:ascii="Arial" w:hAnsi="Arial" w:cs="Arial"/>
          <w:sz w:val="24"/>
          <w:szCs w:val="24"/>
        </w:rPr>
        <w:t xml:space="preserve"> with the Chief Constable to achieve a police workforce that represent</w:t>
      </w:r>
      <w:r w:rsidR="009F6D2D" w:rsidRPr="00BF083B">
        <w:rPr>
          <w:rFonts w:ascii="Arial" w:hAnsi="Arial" w:cs="Arial"/>
          <w:sz w:val="24"/>
          <w:szCs w:val="24"/>
        </w:rPr>
        <w:t>s</w:t>
      </w:r>
      <w:r w:rsidR="00E81DB5" w:rsidRPr="00BF083B">
        <w:rPr>
          <w:rFonts w:ascii="Arial" w:hAnsi="Arial" w:cs="Arial"/>
          <w:sz w:val="24"/>
          <w:szCs w:val="24"/>
        </w:rPr>
        <w:t xml:space="preserve"> the communities that it serves</w:t>
      </w:r>
      <w:r w:rsidR="009F6D2D" w:rsidRPr="00BF083B">
        <w:rPr>
          <w:rFonts w:ascii="Arial" w:hAnsi="Arial" w:cs="Arial"/>
          <w:sz w:val="24"/>
          <w:szCs w:val="24"/>
        </w:rPr>
        <w:t xml:space="preserve">. </w:t>
      </w:r>
      <w:r w:rsidR="00BF083B" w:rsidRPr="00BF083B">
        <w:rPr>
          <w:rFonts w:ascii="Arial" w:hAnsi="Arial" w:cs="Arial"/>
          <w:sz w:val="24"/>
          <w:szCs w:val="24"/>
        </w:rPr>
        <w:t xml:space="preserve">In particular it is addressing a historic under representation of police officers from Black, Asian, Minority ethnic communities. It has done this by taking action to recruit, retain and progress applicants from BAME backgrounds. This positive action includes raising awareness of the career opportunities as a police officer and removing barriers and disincentives within the recruitment and selection process. This is further supported by a programme of continuing support and mentoring for those applicants coming from under represented backgrounds. </w:t>
      </w:r>
      <w:r w:rsidR="00384931" w:rsidRPr="00BF083B">
        <w:rPr>
          <w:rFonts w:ascii="Arial" w:hAnsi="Arial" w:cs="Arial"/>
          <w:sz w:val="24"/>
          <w:szCs w:val="24"/>
        </w:rPr>
        <w:t>For the police this includes increasing opportunities for cadets, volunteers and apprentices and ensuring diversity in recruitment for these schemes</w:t>
      </w:r>
      <w:r w:rsidR="0008745C" w:rsidRPr="00BF083B">
        <w:rPr>
          <w:rFonts w:ascii="Arial" w:hAnsi="Arial" w:cs="Arial"/>
          <w:sz w:val="24"/>
          <w:szCs w:val="24"/>
        </w:rPr>
        <w:t>.</w:t>
      </w:r>
      <w:r w:rsidR="00BF083B" w:rsidRPr="00BF083B">
        <w:rPr>
          <w:rFonts w:ascii="Arial" w:hAnsi="Arial" w:cs="Arial"/>
          <w:sz w:val="24"/>
          <w:szCs w:val="24"/>
        </w:rPr>
        <w:t xml:space="preserve"> Working with Leaders across the GMCA to achieve a workforce that reflects the communities it serves.</w:t>
      </w:r>
    </w:p>
    <w:p w:rsidR="00F07147" w:rsidRPr="00F07147" w:rsidRDefault="00F07147" w:rsidP="00F07147">
      <w:pPr>
        <w:pStyle w:val="ListParagraph"/>
        <w:spacing w:before="120" w:after="120" w:line="360" w:lineRule="auto"/>
        <w:ind w:left="360"/>
        <w:rPr>
          <w:rFonts w:ascii="Arial" w:hAnsi="Arial" w:cs="Arial"/>
          <w:b/>
          <w:color w:val="000000" w:themeColor="text1"/>
          <w:sz w:val="24"/>
          <w:szCs w:val="24"/>
        </w:rPr>
      </w:pPr>
    </w:p>
    <w:p w:rsidR="0008745C" w:rsidRDefault="00E0341D" w:rsidP="009867D2">
      <w:pPr>
        <w:pStyle w:val="ListParagraph"/>
        <w:numPr>
          <w:ilvl w:val="0"/>
          <w:numId w:val="8"/>
        </w:numPr>
        <w:spacing w:before="120" w:after="120" w:line="240" w:lineRule="auto"/>
        <w:rPr>
          <w:rFonts w:ascii="Arial" w:hAnsi="Arial" w:cs="Arial"/>
          <w:b/>
          <w:sz w:val="24"/>
          <w:szCs w:val="24"/>
        </w:rPr>
      </w:pPr>
      <w:r w:rsidRPr="0008745C">
        <w:rPr>
          <w:rFonts w:ascii="Arial" w:hAnsi="Arial" w:cs="Arial"/>
          <w:color w:val="000000" w:themeColor="text1"/>
          <w:sz w:val="24"/>
          <w:szCs w:val="24"/>
        </w:rPr>
        <w:t xml:space="preserve">Promoting </w:t>
      </w:r>
      <w:r w:rsidR="004B4B59" w:rsidRPr="0008745C">
        <w:rPr>
          <w:rFonts w:ascii="Arial" w:hAnsi="Arial" w:cs="Arial"/>
          <w:color w:val="000000" w:themeColor="text1"/>
          <w:sz w:val="24"/>
          <w:szCs w:val="24"/>
        </w:rPr>
        <w:t>sharing of information between diffe</w:t>
      </w:r>
      <w:r w:rsidRPr="0008745C">
        <w:rPr>
          <w:rFonts w:ascii="Arial" w:hAnsi="Arial" w:cs="Arial"/>
          <w:color w:val="000000" w:themeColor="text1"/>
          <w:sz w:val="24"/>
          <w:szCs w:val="24"/>
        </w:rPr>
        <w:t>rent organisations and encouraging</w:t>
      </w:r>
      <w:r w:rsidR="004B4B59" w:rsidRPr="0008745C">
        <w:rPr>
          <w:rFonts w:ascii="Arial" w:hAnsi="Arial" w:cs="Arial"/>
          <w:color w:val="000000" w:themeColor="text1"/>
          <w:sz w:val="24"/>
          <w:szCs w:val="24"/>
        </w:rPr>
        <w:t xml:space="preserve"> the use of shared data</w:t>
      </w:r>
      <w:r w:rsidRPr="0008745C">
        <w:rPr>
          <w:rFonts w:ascii="Arial" w:hAnsi="Arial" w:cs="Arial"/>
          <w:color w:val="000000" w:themeColor="text1"/>
          <w:sz w:val="24"/>
          <w:szCs w:val="24"/>
        </w:rPr>
        <w:t>.</w:t>
      </w:r>
      <w:r w:rsidR="004B4B59" w:rsidRPr="0008745C">
        <w:rPr>
          <w:rFonts w:ascii="Arial" w:hAnsi="Arial" w:cs="Arial"/>
          <w:color w:val="000000" w:themeColor="text1"/>
          <w:sz w:val="24"/>
          <w:szCs w:val="24"/>
        </w:rPr>
        <w:t xml:space="preserve"> The GM Connect programme will greatly assist in achieving this by linking the information from health, police and other community safety partners</w:t>
      </w:r>
      <w:r w:rsidRPr="0008745C">
        <w:rPr>
          <w:rFonts w:ascii="Arial" w:hAnsi="Arial" w:cs="Arial"/>
          <w:color w:val="000000" w:themeColor="text1"/>
          <w:sz w:val="24"/>
          <w:szCs w:val="24"/>
        </w:rPr>
        <w:t>.</w:t>
      </w:r>
    </w:p>
    <w:p w:rsidR="0008745C" w:rsidRPr="0008745C" w:rsidRDefault="0008745C" w:rsidP="0008745C">
      <w:pPr>
        <w:pStyle w:val="ListParagraph"/>
        <w:rPr>
          <w:rFonts w:ascii="Arial" w:hAnsi="Arial" w:cs="Arial"/>
          <w:sz w:val="24"/>
          <w:szCs w:val="24"/>
        </w:rPr>
      </w:pPr>
    </w:p>
    <w:p w:rsidR="0008745C" w:rsidRPr="0008745C" w:rsidRDefault="0008745C" w:rsidP="009867D2">
      <w:pPr>
        <w:pStyle w:val="ListParagraph"/>
        <w:numPr>
          <w:ilvl w:val="0"/>
          <w:numId w:val="8"/>
        </w:numPr>
        <w:spacing w:before="120" w:after="120" w:line="240" w:lineRule="auto"/>
        <w:rPr>
          <w:rFonts w:ascii="Arial" w:hAnsi="Arial" w:cs="Arial"/>
          <w:b/>
          <w:sz w:val="24"/>
          <w:szCs w:val="24"/>
        </w:rPr>
      </w:pPr>
      <w:r>
        <w:rPr>
          <w:rFonts w:ascii="Arial" w:hAnsi="Arial" w:cs="Arial"/>
          <w:sz w:val="24"/>
          <w:szCs w:val="24"/>
        </w:rPr>
        <w:t>Developing the use of i</w:t>
      </w:r>
      <w:r w:rsidR="00384931" w:rsidRPr="0008745C">
        <w:rPr>
          <w:rFonts w:ascii="Arial" w:hAnsi="Arial" w:cs="Arial"/>
          <w:sz w:val="24"/>
          <w:szCs w:val="24"/>
        </w:rPr>
        <w:t>nformation technology, digital capabilities and approaches including digital investigation.</w:t>
      </w:r>
    </w:p>
    <w:p w:rsidR="0008745C" w:rsidRPr="0008745C" w:rsidRDefault="0008745C" w:rsidP="0008745C">
      <w:pPr>
        <w:pStyle w:val="ListParagraph"/>
        <w:rPr>
          <w:rFonts w:ascii="Arial" w:hAnsi="Arial" w:cs="Arial"/>
          <w:color w:val="000000" w:themeColor="text1"/>
          <w:sz w:val="24"/>
          <w:szCs w:val="24"/>
        </w:rPr>
      </w:pPr>
    </w:p>
    <w:p w:rsidR="0008745C" w:rsidRPr="0008745C" w:rsidRDefault="005608F4" w:rsidP="009867D2">
      <w:pPr>
        <w:pStyle w:val="ListParagraph"/>
        <w:numPr>
          <w:ilvl w:val="0"/>
          <w:numId w:val="8"/>
        </w:numPr>
        <w:spacing w:before="120" w:after="120" w:line="240" w:lineRule="auto"/>
        <w:rPr>
          <w:rFonts w:ascii="Arial" w:hAnsi="Arial" w:cs="Arial"/>
          <w:b/>
          <w:sz w:val="24"/>
          <w:szCs w:val="24"/>
        </w:rPr>
      </w:pPr>
      <w:r w:rsidRPr="0008745C">
        <w:rPr>
          <w:rFonts w:ascii="Arial" w:hAnsi="Arial" w:cs="Arial"/>
          <w:color w:val="000000" w:themeColor="text1"/>
          <w:sz w:val="24"/>
          <w:szCs w:val="24"/>
        </w:rPr>
        <w:t>E</w:t>
      </w:r>
      <w:r w:rsidR="009B3615" w:rsidRPr="0008745C">
        <w:rPr>
          <w:rFonts w:ascii="Arial" w:hAnsi="Arial" w:cs="Arial"/>
          <w:color w:val="000000" w:themeColor="text1"/>
          <w:sz w:val="24"/>
          <w:szCs w:val="24"/>
        </w:rPr>
        <w:t>nsur</w:t>
      </w:r>
      <w:r w:rsidR="00E0341D" w:rsidRPr="0008745C">
        <w:rPr>
          <w:rFonts w:ascii="Arial" w:hAnsi="Arial" w:cs="Arial"/>
          <w:color w:val="000000" w:themeColor="text1"/>
          <w:sz w:val="24"/>
          <w:szCs w:val="24"/>
        </w:rPr>
        <w:t xml:space="preserve">ing </w:t>
      </w:r>
      <w:r w:rsidR="009B3615" w:rsidRPr="0008745C">
        <w:rPr>
          <w:rFonts w:ascii="Arial" w:hAnsi="Arial" w:cs="Arial"/>
          <w:color w:val="000000" w:themeColor="text1"/>
          <w:sz w:val="24"/>
          <w:szCs w:val="24"/>
        </w:rPr>
        <w:t xml:space="preserve">that support services </w:t>
      </w:r>
      <w:r w:rsidR="00E0341D" w:rsidRPr="0008745C">
        <w:rPr>
          <w:rFonts w:ascii="Arial" w:hAnsi="Arial" w:cs="Arial"/>
          <w:color w:val="000000" w:themeColor="text1"/>
          <w:sz w:val="24"/>
          <w:szCs w:val="24"/>
        </w:rPr>
        <w:t xml:space="preserve">for example </w:t>
      </w:r>
      <w:r w:rsidR="009B3615" w:rsidRPr="0008745C">
        <w:rPr>
          <w:rFonts w:ascii="Arial" w:hAnsi="Arial" w:cs="Arial"/>
          <w:color w:val="000000" w:themeColor="text1"/>
          <w:sz w:val="24"/>
          <w:szCs w:val="24"/>
        </w:rPr>
        <w:t>forensic testing</w:t>
      </w:r>
      <w:r w:rsidR="00FA0ED4" w:rsidRPr="0008745C">
        <w:rPr>
          <w:rFonts w:ascii="Arial" w:hAnsi="Arial" w:cs="Arial"/>
          <w:color w:val="000000" w:themeColor="text1"/>
          <w:sz w:val="24"/>
          <w:szCs w:val="24"/>
        </w:rPr>
        <w:t xml:space="preserve"> and maintenance</w:t>
      </w:r>
      <w:r w:rsidRPr="0008745C">
        <w:rPr>
          <w:rFonts w:ascii="Arial" w:hAnsi="Arial" w:cs="Arial"/>
          <w:color w:val="000000" w:themeColor="text1"/>
          <w:sz w:val="24"/>
          <w:szCs w:val="24"/>
        </w:rPr>
        <w:t xml:space="preserve"> are </w:t>
      </w:r>
      <w:r w:rsidR="00FA0ED4" w:rsidRPr="0008745C">
        <w:rPr>
          <w:rFonts w:ascii="Arial" w:hAnsi="Arial" w:cs="Arial"/>
          <w:color w:val="000000" w:themeColor="text1"/>
          <w:sz w:val="24"/>
          <w:szCs w:val="24"/>
        </w:rPr>
        <w:t>effective and efficient.</w:t>
      </w:r>
    </w:p>
    <w:p w:rsidR="0008745C" w:rsidRPr="0008745C" w:rsidRDefault="0008745C" w:rsidP="0008745C">
      <w:pPr>
        <w:pStyle w:val="ListParagraph"/>
        <w:rPr>
          <w:rFonts w:ascii="Arial" w:hAnsi="Arial" w:cs="Arial"/>
          <w:color w:val="000000" w:themeColor="text1"/>
          <w:sz w:val="24"/>
          <w:szCs w:val="24"/>
        </w:rPr>
      </w:pPr>
    </w:p>
    <w:p w:rsidR="0008745C" w:rsidRPr="0008745C" w:rsidRDefault="00FA0ED4" w:rsidP="009867D2">
      <w:pPr>
        <w:pStyle w:val="ListParagraph"/>
        <w:numPr>
          <w:ilvl w:val="0"/>
          <w:numId w:val="8"/>
        </w:numPr>
        <w:spacing w:before="120" w:after="120" w:line="240" w:lineRule="auto"/>
        <w:rPr>
          <w:rFonts w:ascii="Arial" w:hAnsi="Arial" w:cs="Arial"/>
          <w:b/>
          <w:sz w:val="24"/>
          <w:szCs w:val="24"/>
        </w:rPr>
      </w:pPr>
      <w:r w:rsidRPr="0008745C">
        <w:rPr>
          <w:rFonts w:ascii="Arial" w:hAnsi="Arial" w:cs="Arial"/>
          <w:color w:val="000000" w:themeColor="text1"/>
          <w:sz w:val="24"/>
          <w:szCs w:val="24"/>
        </w:rPr>
        <w:t xml:space="preserve">Building confidence in the police and other service providers and in particular confidence that complaints about the police are </w:t>
      </w:r>
      <w:r w:rsidR="009B3615" w:rsidRPr="0008745C">
        <w:rPr>
          <w:rFonts w:ascii="Arial" w:hAnsi="Arial" w:cs="Arial"/>
          <w:color w:val="000000" w:themeColor="text1"/>
          <w:sz w:val="24"/>
          <w:szCs w:val="24"/>
        </w:rPr>
        <w:t>dealt with in a timely and sensitive manner by Police.</w:t>
      </w:r>
    </w:p>
    <w:p w:rsidR="0008745C" w:rsidRPr="0008745C" w:rsidRDefault="0008745C" w:rsidP="0008745C">
      <w:pPr>
        <w:pStyle w:val="ListParagraph"/>
        <w:rPr>
          <w:rFonts w:ascii="Arial" w:hAnsi="Arial" w:cs="Arial"/>
          <w:color w:val="000000" w:themeColor="text1"/>
          <w:sz w:val="24"/>
          <w:szCs w:val="24"/>
        </w:rPr>
      </w:pPr>
    </w:p>
    <w:p w:rsidR="0008745C" w:rsidRPr="0011007C" w:rsidRDefault="009B3615" w:rsidP="009867D2">
      <w:pPr>
        <w:pStyle w:val="ListParagraph"/>
        <w:numPr>
          <w:ilvl w:val="0"/>
          <w:numId w:val="8"/>
        </w:numPr>
        <w:spacing w:before="120" w:after="120" w:line="240" w:lineRule="auto"/>
        <w:rPr>
          <w:rFonts w:ascii="Arial" w:hAnsi="Arial" w:cs="Arial"/>
          <w:b/>
          <w:sz w:val="24"/>
          <w:szCs w:val="24"/>
        </w:rPr>
      </w:pPr>
      <w:r w:rsidRPr="0008745C">
        <w:rPr>
          <w:rFonts w:ascii="Arial" w:hAnsi="Arial" w:cs="Arial"/>
          <w:color w:val="000000" w:themeColor="text1"/>
          <w:sz w:val="24"/>
          <w:szCs w:val="24"/>
        </w:rPr>
        <w:t xml:space="preserve"> Work</w:t>
      </w:r>
      <w:r w:rsidR="00FA0ED4" w:rsidRPr="0008745C">
        <w:rPr>
          <w:rFonts w:ascii="Arial" w:hAnsi="Arial" w:cs="Arial"/>
          <w:color w:val="000000" w:themeColor="text1"/>
          <w:sz w:val="24"/>
          <w:szCs w:val="24"/>
        </w:rPr>
        <w:t>ing</w:t>
      </w:r>
      <w:r w:rsidRPr="0008745C">
        <w:rPr>
          <w:rFonts w:ascii="Arial" w:hAnsi="Arial" w:cs="Arial"/>
          <w:color w:val="000000" w:themeColor="text1"/>
          <w:sz w:val="24"/>
          <w:szCs w:val="24"/>
        </w:rPr>
        <w:t xml:space="preserve"> with the Chief Constable to support GMP officers and staff to stay well in work </w:t>
      </w:r>
      <w:r w:rsidRPr="0011007C">
        <w:rPr>
          <w:rFonts w:ascii="Arial" w:hAnsi="Arial" w:cs="Arial"/>
          <w:color w:val="000000" w:themeColor="text1"/>
          <w:sz w:val="24"/>
          <w:szCs w:val="24"/>
        </w:rPr>
        <w:t>and where they do become unwell help them get back to work as soon as possible.</w:t>
      </w:r>
      <w:r w:rsidR="00F2001A" w:rsidRPr="0011007C">
        <w:rPr>
          <w:rFonts w:ascii="Arial" w:hAnsi="Arial" w:cs="Arial"/>
          <w:color w:val="000000" w:themeColor="text1"/>
          <w:sz w:val="24"/>
          <w:szCs w:val="24"/>
        </w:rPr>
        <w:t xml:space="preserve"> </w:t>
      </w:r>
    </w:p>
    <w:p w:rsidR="0008745C" w:rsidRPr="0008745C" w:rsidRDefault="0008745C" w:rsidP="0008745C">
      <w:pPr>
        <w:pStyle w:val="ListParagraph"/>
        <w:rPr>
          <w:rFonts w:ascii="Arial" w:hAnsi="Arial" w:cs="Arial"/>
          <w:sz w:val="24"/>
          <w:szCs w:val="24"/>
        </w:rPr>
      </w:pPr>
    </w:p>
    <w:p w:rsidR="008C3BEE" w:rsidRPr="008C3BEE" w:rsidRDefault="00384931" w:rsidP="009867D2">
      <w:pPr>
        <w:pStyle w:val="ListParagraph"/>
        <w:numPr>
          <w:ilvl w:val="0"/>
          <w:numId w:val="8"/>
        </w:numPr>
        <w:spacing w:before="120" w:after="120" w:line="240" w:lineRule="auto"/>
        <w:rPr>
          <w:rFonts w:ascii="Arial" w:hAnsi="Arial" w:cs="Arial"/>
          <w:b/>
          <w:sz w:val="24"/>
          <w:szCs w:val="24"/>
        </w:rPr>
      </w:pPr>
      <w:r w:rsidRPr="0008745C">
        <w:rPr>
          <w:rFonts w:ascii="Arial" w:hAnsi="Arial" w:cs="Arial"/>
          <w:sz w:val="24"/>
          <w:szCs w:val="24"/>
        </w:rPr>
        <w:t xml:space="preserve">Supporting the police contribution to national policing </w:t>
      </w:r>
      <w:r w:rsidR="001A3544" w:rsidRPr="0008745C">
        <w:rPr>
          <w:rFonts w:ascii="Arial" w:hAnsi="Arial" w:cs="Arial"/>
          <w:sz w:val="24"/>
          <w:szCs w:val="24"/>
        </w:rPr>
        <w:t>including cross</w:t>
      </w:r>
      <w:r w:rsidR="0011007C">
        <w:rPr>
          <w:rFonts w:ascii="Arial" w:hAnsi="Arial" w:cs="Arial"/>
          <w:sz w:val="24"/>
          <w:szCs w:val="24"/>
        </w:rPr>
        <w:t>-</w:t>
      </w:r>
      <w:r w:rsidR="001A3544" w:rsidRPr="0008745C">
        <w:rPr>
          <w:rFonts w:ascii="Arial" w:hAnsi="Arial" w:cs="Arial"/>
          <w:sz w:val="24"/>
          <w:szCs w:val="24"/>
        </w:rPr>
        <w:t>border working</w:t>
      </w:r>
      <w:r w:rsidR="0006194E" w:rsidRPr="0008745C">
        <w:rPr>
          <w:rFonts w:ascii="Arial" w:hAnsi="Arial" w:cs="Arial"/>
          <w:sz w:val="24"/>
          <w:szCs w:val="24"/>
        </w:rPr>
        <w:t xml:space="preserve"> and interacting with the security services</w:t>
      </w:r>
      <w:r w:rsidRPr="0008745C">
        <w:rPr>
          <w:rFonts w:ascii="Arial" w:hAnsi="Arial" w:cs="Arial"/>
          <w:sz w:val="24"/>
          <w:szCs w:val="24"/>
        </w:rPr>
        <w:t xml:space="preserve"> </w:t>
      </w:r>
    </w:p>
    <w:p w:rsidR="008C3BEE" w:rsidRPr="008C3BEE" w:rsidRDefault="008C3BEE" w:rsidP="008C3BEE">
      <w:pPr>
        <w:pStyle w:val="ListParagraph"/>
        <w:rPr>
          <w:rFonts w:ascii="Arial" w:hAnsi="Arial" w:cs="Arial"/>
          <w:sz w:val="24"/>
          <w:szCs w:val="24"/>
        </w:rPr>
      </w:pPr>
    </w:p>
    <w:p w:rsidR="0008745C" w:rsidRPr="0011007C" w:rsidRDefault="008C3BEE" w:rsidP="009867D2">
      <w:pPr>
        <w:pStyle w:val="ListParagraph"/>
        <w:numPr>
          <w:ilvl w:val="0"/>
          <w:numId w:val="8"/>
        </w:numPr>
        <w:spacing w:before="120" w:after="120" w:line="240" w:lineRule="auto"/>
        <w:rPr>
          <w:rFonts w:ascii="Arial" w:hAnsi="Arial" w:cs="Arial"/>
          <w:b/>
          <w:sz w:val="24"/>
          <w:szCs w:val="24"/>
        </w:rPr>
      </w:pPr>
      <w:r w:rsidRPr="0011007C">
        <w:rPr>
          <w:rFonts w:ascii="Arial" w:hAnsi="Arial" w:cs="Arial"/>
          <w:sz w:val="24"/>
          <w:szCs w:val="24"/>
        </w:rPr>
        <w:t>Support</w:t>
      </w:r>
      <w:r w:rsidR="0011007C" w:rsidRPr="0011007C">
        <w:rPr>
          <w:rFonts w:ascii="Arial" w:hAnsi="Arial" w:cs="Arial"/>
          <w:sz w:val="24"/>
          <w:szCs w:val="24"/>
        </w:rPr>
        <w:t>ing</w:t>
      </w:r>
      <w:r w:rsidRPr="0011007C">
        <w:rPr>
          <w:rFonts w:ascii="Arial" w:hAnsi="Arial" w:cs="Arial"/>
          <w:sz w:val="24"/>
          <w:szCs w:val="24"/>
        </w:rPr>
        <w:t xml:space="preserve"> t</w:t>
      </w:r>
      <w:r w:rsidR="00384931" w:rsidRPr="0011007C">
        <w:rPr>
          <w:rFonts w:ascii="Arial" w:hAnsi="Arial" w:cs="Arial"/>
          <w:sz w:val="24"/>
          <w:szCs w:val="24"/>
        </w:rPr>
        <w:t>he duty to work collaboratively with other blue light services</w:t>
      </w:r>
      <w:r w:rsidR="0008745C" w:rsidRPr="0011007C">
        <w:rPr>
          <w:rFonts w:ascii="Arial" w:hAnsi="Arial" w:cs="Arial"/>
          <w:sz w:val="24"/>
          <w:szCs w:val="24"/>
        </w:rPr>
        <w:t>.</w:t>
      </w:r>
    </w:p>
    <w:p w:rsidR="0008745C" w:rsidRPr="0008745C" w:rsidRDefault="0008745C" w:rsidP="0008745C">
      <w:pPr>
        <w:pStyle w:val="ListParagraph"/>
        <w:rPr>
          <w:rFonts w:ascii="Arial" w:hAnsi="Arial" w:cs="Arial"/>
          <w:sz w:val="24"/>
          <w:szCs w:val="24"/>
        </w:rPr>
      </w:pPr>
    </w:p>
    <w:p w:rsidR="001A3544" w:rsidRPr="0008745C" w:rsidRDefault="009D1620" w:rsidP="009867D2">
      <w:pPr>
        <w:pStyle w:val="ListParagraph"/>
        <w:numPr>
          <w:ilvl w:val="0"/>
          <w:numId w:val="8"/>
        </w:numPr>
        <w:spacing w:before="120" w:after="120" w:line="240" w:lineRule="auto"/>
        <w:rPr>
          <w:rFonts w:ascii="Arial" w:hAnsi="Arial" w:cs="Arial"/>
          <w:b/>
          <w:sz w:val="24"/>
          <w:szCs w:val="24"/>
        </w:rPr>
      </w:pPr>
      <w:r>
        <w:rPr>
          <w:rFonts w:ascii="Arial" w:hAnsi="Arial" w:cs="Arial"/>
          <w:sz w:val="24"/>
          <w:szCs w:val="24"/>
        </w:rPr>
        <w:t>D</w:t>
      </w:r>
      <w:r w:rsidR="00384931" w:rsidRPr="0008745C">
        <w:rPr>
          <w:rFonts w:ascii="Arial" w:hAnsi="Arial" w:cs="Arial"/>
          <w:sz w:val="24"/>
          <w:szCs w:val="24"/>
        </w:rPr>
        <w:t>evelop</w:t>
      </w:r>
      <w:r>
        <w:rPr>
          <w:rFonts w:ascii="Arial" w:hAnsi="Arial" w:cs="Arial"/>
          <w:sz w:val="24"/>
          <w:szCs w:val="24"/>
        </w:rPr>
        <w:t xml:space="preserve">ing </w:t>
      </w:r>
      <w:r w:rsidR="00384931" w:rsidRPr="0008745C">
        <w:rPr>
          <w:rFonts w:ascii="Arial" w:hAnsi="Arial" w:cs="Arial"/>
          <w:sz w:val="24"/>
          <w:szCs w:val="24"/>
        </w:rPr>
        <w:t xml:space="preserve">shared </w:t>
      </w:r>
      <w:r w:rsidR="0011007C">
        <w:rPr>
          <w:rFonts w:ascii="Arial" w:hAnsi="Arial" w:cs="Arial"/>
          <w:sz w:val="24"/>
          <w:szCs w:val="24"/>
        </w:rPr>
        <w:t xml:space="preserve">leading, </w:t>
      </w:r>
      <w:r w:rsidR="00384931" w:rsidRPr="0008745C">
        <w:rPr>
          <w:rFonts w:ascii="Arial" w:hAnsi="Arial" w:cs="Arial"/>
          <w:sz w:val="24"/>
          <w:szCs w:val="24"/>
        </w:rPr>
        <w:t xml:space="preserve">training and development of the workforces of different organisations especially front line </w:t>
      </w:r>
      <w:r w:rsidR="0008745C">
        <w:rPr>
          <w:rFonts w:ascii="Arial" w:hAnsi="Arial" w:cs="Arial"/>
          <w:sz w:val="24"/>
          <w:szCs w:val="24"/>
        </w:rPr>
        <w:t>officers</w:t>
      </w:r>
      <w:r w:rsidR="008C3BEE">
        <w:rPr>
          <w:rFonts w:ascii="Arial" w:hAnsi="Arial" w:cs="Arial"/>
          <w:sz w:val="24"/>
          <w:szCs w:val="24"/>
        </w:rPr>
        <w:t xml:space="preserve"> </w:t>
      </w:r>
      <w:r w:rsidR="0011007C">
        <w:rPr>
          <w:rFonts w:ascii="Arial" w:hAnsi="Arial" w:cs="Arial"/>
          <w:sz w:val="24"/>
          <w:szCs w:val="24"/>
        </w:rPr>
        <w:t xml:space="preserve">to support integrated place-based working and </w:t>
      </w:r>
      <w:r w:rsidR="004E247B">
        <w:rPr>
          <w:rFonts w:ascii="Arial" w:hAnsi="Arial" w:cs="Arial"/>
          <w:sz w:val="24"/>
          <w:szCs w:val="24"/>
        </w:rPr>
        <w:t>problem-solving</w:t>
      </w:r>
      <w:r w:rsidR="0011007C">
        <w:rPr>
          <w:rFonts w:ascii="Arial" w:hAnsi="Arial" w:cs="Arial"/>
          <w:sz w:val="24"/>
          <w:szCs w:val="24"/>
        </w:rPr>
        <w:t xml:space="preserve"> for example recognising adverse childhood experiences (ACE), mediation, recognising so-called </w:t>
      </w:r>
      <w:r w:rsidR="004E247B">
        <w:rPr>
          <w:rFonts w:ascii="Arial" w:hAnsi="Arial" w:cs="Arial"/>
          <w:sz w:val="24"/>
          <w:szCs w:val="24"/>
        </w:rPr>
        <w:t>honour-based</w:t>
      </w:r>
      <w:r w:rsidR="0011007C">
        <w:rPr>
          <w:rFonts w:ascii="Arial" w:hAnsi="Arial" w:cs="Arial"/>
          <w:sz w:val="24"/>
          <w:szCs w:val="24"/>
        </w:rPr>
        <w:t xml:space="preserve">-abuse, recognising modern slavery. </w:t>
      </w:r>
    </w:p>
    <w:p w:rsidR="0008745C" w:rsidRPr="0008745C" w:rsidRDefault="0008745C" w:rsidP="0008745C">
      <w:pPr>
        <w:pStyle w:val="ListParagraph"/>
        <w:rPr>
          <w:rFonts w:ascii="Arial" w:hAnsi="Arial" w:cs="Arial"/>
          <w:b/>
          <w:sz w:val="24"/>
          <w:szCs w:val="24"/>
        </w:rPr>
      </w:pPr>
    </w:p>
    <w:p w:rsidR="0011007C" w:rsidRDefault="0011007C" w:rsidP="0008745C">
      <w:pPr>
        <w:spacing w:before="120" w:after="120" w:line="240" w:lineRule="auto"/>
        <w:jc w:val="right"/>
        <w:rPr>
          <w:rFonts w:ascii="Arial" w:hAnsi="Arial" w:cs="Arial"/>
          <w:b/>
          <w:sz w:val="24"/>
          <w:szCs w:val="24"/>
        </w:rPr>
      </w:pPr>
    </w:p>
    <w:p w:rsidR="0011007C" w:rsidRDefault="0011007C" w:rsidP="0008745C">
      <w:pPr>
        <w:spacing w:before="120" w:after="120" w:line="240" w:lineRule="auto"/>
        <w:jc w:val="right"/>
        <w:rPr>
          <w:rFonts w:ascii="Arial" w:hAnsi="Arial" w:cs="Arial"/>
          <w:b/>
          <w:sz w:val="24"/>
          <w:szCs w:val="24"/>
        </w:rPr>
      </w:pPr>
    </w:p>
    <w:p w:rsidR="0008745C" w:rsidRPr="0008745C" w:rsidRDefault="0008745C" w:rsidP="0008745C">
      <w:pPr>
        <w:spacing w:before="120" w:after="120" w:line="240" w:lineRule="auto"/>
        <w:jc w:val="right"/>
        <w:rPr>
          <w:rFonts w:ascii="Arial" w:hAnsi="Arial" w:cs="Arial"/>
          <w:b/>
          <w:sz w:val="24"/>
          <w:szCs w:val="24"/>
        </w:rPr>
      </w:pPr>
      <w:r>
        <w:rPr>
          <w:rFonts w:ascii="Arial" w:hAnsi="Arial" w:cs="Arial"/>
          <w:b/>
          <w:sz w:val="24"/>
          <w:szCs w:val="24"/>
        </w:rPr>
        <w:t>NB This is not the definitive list of the work to do.</w:t>
      </w:r>
    </w:p>
    <w:p w:rsidR="002430E3" w:rsidRPr="006E1AEC" w:rsidRDefault="002430E3" w:rsidP="006E1AEC">
      <w:pPr>
        <w:spacing w:before="120" w:after="120" w:line="360" w:lineRule="auto"/>
        <w:rPr>
          <w:rFonts w:ascii="Arial" w:hAnsi="Arial" w:cs="Arial"/>
          <w:b/>
          <w:sz w:val="24"/>
          <w:szCs w:val="24"/>
        </w:rPr>
      </w:pPr>
      <w:r w:rsidRPr="006E1AEC">
        <w:rPr>
          <w:rFonts w:ascii="Arial" w:hAnsi="Arial" w:cs="Arial"/>
          <w:b/>
          <w:sz w:val="24"/>
          <w:szCs w:val="24"/>
        </w:rPr>
        <w:t>5.  Priorities</w:t>
      </w:r>
    </w:p>
    <w:p w:rsidR="002430E3" w:rsidRPr="006E1AEC" w:rsidRDefault="002430E3" w:rsidP="006E1AEC">
      <w:pPr>
        <w:spacing w:before="120" w:after="120" w:line="360" w:lineRule="auto"/>
        <w:jc w:val="both"/>
        <w:rPr>
          <w:rFonts w:ascii="Arial" w:hAnsi="Arial" w:cs="Arial"/>
          <w:sz w:val="24"/>
          <w:szCs w:val="24"/>
        </w:rPr>
      </w:pPr>
      <w:r w:rsidRPr="006E1AEC">
        <w:rPr>
          <w:rFonts w:ascii="Arial" w:hAnsi="Arial" w:cs="Arial"/>
          <w:sz w:val="24"/>
          <w:szCs w:val="24"/>
        </w:rPr>
        <w:t xml:space="preserve">In order to achieve our ambition for better policing, community safety and criminal justice services in Greater Manchester we must work together. No single organisation or community acting alone can keep people </w:t>
      </w:r>
      <w:r w:rsidR="003E1644">
        <w:rPr>
          <w:rFonts w:ascii="Arial" w:hAnsi="Arial" w:cs="Arial"/>
          <w:sz w:val="24"/>
          <w:szCs w:val="24"/>
        </w:rPr>
        <w:t>safe, reduce harm and build cohesive, strong</w:t>
      </w:r>
      <w:r w:rsidRPr="006E1AEC">
        <w:rPr>
          <w:rFonts w:ascii="Arial" w:hAnsi="Arial" w:cs="Arial"/>
          <w:sz w:val="24"/>
          <w:szCs w:val="24"/>
        </w:rPr>
        <w:t xml:space="preserve"> communities. </w:t>
      </w:r>
    </w:p>
    <w:p w:rsidR="002430E3" w:rsidRDefault="00E40FE4" w:rsidP="006E1AEC">
      <w:pPr>
        <w:spacing w:before="120" w:after="120" w:line="360" w:lineRule="auto"/>
        <w:jc w:val="both"/>
        <w:rPr>
          <w:rFonts w:ascii="Arial" w:hAnsi="Arial" w:cs="Arial"/>
          <w:sz w:val="24"/>
          <w:szCs w:val="24"/>
          <w:lang w:val="en-US" w:eastAsia="en-GB"/>
        </w:rPr>
      </w:pPr>
      <w:r>
        <w:rPr>
          <w:rFonts w:ascii="Arial" w:hAnsi="Arial" w:cs="Arial"/>
          <w:sz w:val="24"/>
          <w:szCs w:val="24"/>
        </w:rPr>
        <w:t>C</w:t>
      </w:r>
      <w:r w:rsidR="002430E3" w:rsidRPr="006E1AEC">
        <w:rPr>
          <w:rFonts w:ascii="Arial" w:hAnsi="Arial" w:cs="Arial"/>
          <w:sz w:val="24"/>
          <w:szCs w:val="24"/>
        </w:rPr>
        <w:t xml:space="preserve">onsultation with the public and those who contribute to community safety, </w:t>
      </w:r>
      <w:r>
        <w:rPr>
          <w:rFonts w:ascii="Arial" w:hAnsi="Arial" w:cs="Arial"/>
          <w:sz w:val="24"/>
          <w:szCs w:val="24"/>
        </w:rPr>
        <w:t xml:space="preserve">has identified </w:t>
      </w:r>
      <w:r w:rsidR="002430E3" w:rsidRPr="006E1AEC">
        <w:rPr>
          <w:rFonts w:ascii="Arial" w:hAnsi="Arial" w:cs="Arial"/>
          <w:sz w:val="24"/>
          <w:szCs w:val="24"/>
        </w:rPr>
        <w:t xml:space="preserve">three priorities. By working to achieve these priorities we can help to </w:t>
      </w:r>
      <w:r w:rsidR="002430E3" w:rsidRPr="006E1AEC">
        <w:rPr>
          <w:rFonts w:ascii="Arial" w:hAnsi="Arial" w:cs="Arial"/>
          <w:sz w:val="24"/>
          <w:szCs w:val="24"/>
          <w:lang w:val="en-US" w:eastAsia="en-GB"/>
        </w:rPr>
        <w:t>make Greater Manchester one of the best places in the world to grow up, get on and grow old.</w:t>
      </w:r>
    </w:p>
    <w:p w:rsidR="00392FC9" w:rsidRPr="006E1AEC" w:rsidRDefault="00392FC9" w:rsidP="006E1AEC">
      <w:pPr>
        <w:spacing w:before="120" w:after="120" w:line="360" w:lineRule="auto"/>
        <w:jc w:val="both"/>
        <w:rPr>
          <w:rFonts w:ascii="Arial" w:hAnsi="Arial" w:cs="Arial"/>
          <w:sz w:val="24"/>
          <w:szCs w:val="24"/>
          <w:lang w:val="en-US" w:eastAsia="en-GB"/>
        </w:rPr>
      </w:pPr>
    </w:p>
    <w:p w:rsidR="002430E3" w:rsidRPr="006E1AEC" w:rsidRDefault="002430E3"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rPr>
      </w:pPr>
      <w:r w:rsidRPr="006E1AEC">
        <w:rPr>
          <w:rFonts w:ascii="Arial" w:hAnsi="Arial" w:cs="Arial"/>
          <w:b/>
          <w:sz w:val="24"/>
          <w:szCs w:val="24"/>
        </w:rPr>
        <w:t>Keeping people safe</w:t>
      </w:r>
      <w:r w:rsidRPr="006E1AEC">
        <w:rPr>
          <w:rFonts w:ascii="Arial" w:hAnsi="Arial" w:cs="Arial"/>
          <w:b/>
          <w:sz w:val="24"/>
          <w:szCs w:val="24"/>
        </w:rPr>
        <w:br/>
      </w:r>
    </w:p>
    <w:p w:rsidR="000842A7" w:rsidRPr="006E1AEC" w:rsidRDefault="003E1644"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rPr>
      </w:pPr>
      <w:r>
        <w:rPr>
          <w:rFonts w:ascii="Arial" w:hAnsi="Arial" w:cs="Arial"/>
          <w:sz w:val="24"/>
          <w:szCs w:val="24"/>
        </w:rPr>
        <w:t>P</w:t>
      </w:r>
      <w:r w:rsidR="002430E3" w:rsidRPr="006E1AEC">
        <w:rPr>
          <w:rFonts w:ascii="Arial" w:hAnsi="Arial" w:cs="Arial"/>
          <w:sz w:val="24"/>
          <w:szCs w:val="24"/>
        </w:rPr>
        <w:t>rotecting and caring for people who live, work, socialise a</w:t>
      </w:r>
      <w:r w:rsidR="00E40FE4">
        <w:rPr>
          <w:rFonts w:ascii="Arial" w:hAnsi="Arial" w:cs="Arial"/>
          <w:sz w:val="24"/>
          <w:szCs w:val="24"/>
        </w:rPr>
        <w:t>nd travel in Greater Manchester. Protecting those who are vulnerable and</w:t>
      </w:r>
      <w:r w:rsidR="002430E3" w:rsidRPr="006E1AEC">
        <w:rPr>
          <w:rFonts w:ascii="Arial" w:hAnsi="Arial" w:cs="Arial"/>
          <w:sz w:val="24"/>
          <w:szCs w:val="24"/>
        </w:rPr>
        <w:t xml:space="preserve"> those who are victims of crime or at risk of b</w:t>
      </w:r>
      <w:r w:rsidR="00E40FE4">
        <w:rPr>
          <w:rFonts w:ascii="Arial" w:hAnsi="Arial" w:cs="Arial"/>
          <w:sz w:val="24"/>
          <w:szCs w:val="24"/>
        </w:rPr>
        <w:t xml:space="preserve">eing victimised. Building </w:t>
      </w:r>
      <w:r w:rsidR="002430E3" w:rsidRPr="006E1AEC">
        <w:rPr>
          <w:rFonts w:ascii="Arial" w:hAnsi="Arial" w:cs="Arial"/>
          <w:sz w:val="24"/>
          <w:szCs w:val="24"/>
        </w:rPr>
        <w:t>resilience, feelings of safety and confidence in policing and community safety</w:t>
      </w:r>
      <w:r w:rsidR="00E40FE4">
        <w:rPr>
          <w:rFonts w:ascii="Arial" w:hAnsi="Arial" w:cs="Arial"/>
          <w:sz w:val="24"/>
          <w:szCs w:val="24"/>
        </w:rPr>
        <w:t>.</w:t>
      </w:r>
    </w:p>
    <w:p w:rsidR="002430E3" w:rsidRPr="006E1AEC" w:rsidRDefault="002430E3"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sz w:val="24"/>
          <w:szCs w:val="24"/>
        </w:rPr>
      </w:pPr>
    </w:p>
    <w:p w:rsidR="0011007C" w:rsidRPr="006E1AEC" w:rsidRDefault="0011007C" w:rsidP="006E1AEC">
      <w:pPr>
        <w:spacing w:before="120" w:after="120" w:line="360" w:lineRule="auto"/>
        <w:jc w:val="both"/>
        <w:rPr>
          <w:rFonts w:ascii="Arial" w:hAnsi="Arial" w:cs="Arial"/>
          <w:b/>
          <w:sz w:val="24"/>
          <w:szCs w:val="24"/>
        </w:rPr>
      </w:pPr>
    </w:p>
    <w:p w:rsidR="003E1644" w:rsidRDefault="003E1644"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sz w:val="24"/>
          <w:szCs w:val="24"/>
        </w:rPr>
      </w:pPr>
      <w:r>
        <w:rPr>
          <w:rFonts w:ascii="Arial" w:hAnsi="Arial" w:cs="Arial"/>
          <w:b/>
          <w:sz w:val="24"/>
          <w:szCs w:val="24"/>
        </w:rPr>
        <w:t>Reducing harm and offending</w:t>
      </w:r>
      <w:r>
        <w:rPr>
          <w:rFonts w:ascii="Arial" w:hAnsi="Arial" w:cs="Arial"/>
          <w:b/>
          <w:sz w:val="24"/>
          <w:szCs w:val="24"/>
        </w:rPr>
        <w:br/>
      </w:r>
    </w:p>
    <w:p w:rsidR="002430E3" w:rsidRPr="006E1AEC" w:rsidRDefault="003E1644"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rPr>
      </w:pPr>
      <w:r>
        <w:rPr>
          <w:rFonts w:ascii="Arial" w:hAnsi="Arial" w:cs="Arial"/>
          <w:sz w:val="24"/>
          <w:szCs w:val="24"/>
        </w:rPr>
        <w:lastRenderedPageBreak/>
        <w:t>P</w:t>
      </w:r>
      <w:r w:rsidR="002430E3" w:rsidRPr="006E1AEC">
        <w:rPr>
          <w:rFonts w:ascii="Arial" w:hAnsi="Arial" w:cs="Arial"/>
          <w:sz w:val="24"/>
          <w:szCs w:val="24"/>
        </w:rPr>
        <w:t>reventing anti-social and criminal behaviour including the most se</w:t>
      </w:r>
      <w:r w:rsidR="00E40FE4">
        <w:rPr>
          <w:rFonts w:ascii="Arial" w:hAnsi="Arial" w:cs="Arial"/>
          <w:sz w:val="24"/>
          <w:szCs w:val="24"/>
        </w:rPr>
        <w:t xml:space="preserve">rious offending and terrorism by </w:t>
      </w:r>
      <w:r w:rsidR="002430E3" w:rsidRPr="006E1AEC">
        <w:rPr>
          <w:rFonts w:ascii="Arial" w:hAnsi="Arial" w:cs="Arial"/>
          <w:sz w:val="24"/>
          <w:szCs w:val="24"/>
        </w:rPr>
        <w:t xml:space="preserve">solving </w:t>
      </w:r>
      <w:r w:rsidR="00E40FE4">
        <w:rPr>
          <w:rFonts w:ascii="Arial" w:hAnsi="Arial" w:cs="Arial"/>
          <w:sz w:val="24"/>
          <w:szCs w:val="24"/>
        </w:rPr>
        <w:t>problems</w:t>
      </w:r>
      <w:r w:rsidR="002430E3" w:rsidRPr="006E1AEC">
        <w:rPr>
          <w:rFonts w:ascii="Arial" w:hAnsi="Arial" w:cs="Arial"/>
          <w:sz w:val="24"/>
          <w:szCs w:val="24"/>
        </w:rPr>
        <w:t>, intervening early and rehabilitating offenders to build confidence in criminal justice</w:t>
      </w:r>
      <w:r w:rsidR="00E40FE4">
        <w:rPr>
          <w:rFonts w:ascii="Arial" w:hAnsi="Arial" w:cs="Arial"/>
          <w:sz w:val="24"/>
          <w:szCs w:val="24"/>
        </w:rPr>
        <w:t>.</w:t>
      </w:r>
    </w:p>
    <w:p w:rsidR="002430E3" w:rsidRPr="006E1AEC" w:rsidRDefault="002430E3"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sz w:val="24"/>
          <w:szCs w:val="24"/>
        </w:rPr>
      </w:pPr>
    </w:p>
    <w:p w:rsidR="0011007C" w:rsidRPr="006E1AEC" w:rsidRDefault="0011007C" w:rsidP="006E1AEC">
      <w:pPr>
        <w:spacing w:before="120" w:after="120" w:line="360" w:lineRule="auto"/>
        <w:jc w:val="both"/>
        <w:rPr>
          <w:rFonts w:ascii="Arial" w:hAnsi="Arial" w:cs="Arial"/>
          <w:b/>
          <w:sz w:val="24"/>
          <w:szCs w:val="24"/>
        </w:rPr>
      </w:pPr>
    </w:p>
    <w:p w:rsidR="002430E3" w:rsidRPr="006E1AEC" w:rsidRDefault="002430E3"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rPr>
      </w:pPr>
      <w:r w:rsidRPr="006E1AEC">
        <w:rPr>
          <w:rFonts w:ascii="Arial" w:hAnsi="Arial" w:cs="Arial"/>
          <w:b/>
          <w:sz w:val="24"/>
          <w:szCs w:val="24"/>
        </w:rPr>
        <w:t>Strengthening communities and places</w:t>
      </w:r>
      <w:r w:rsidRPr="006E1AEC">
        <w:rPr>
          <w:rFonts w:ascii="Arial" w:hAnsi="Arial" w:cs="Arial"/>
          <w:b/>
          <w:sz w:val="24"/>
          <w:szCs w:val="24"/>
        </w:rPr>
        <w:br/>
      </w:r>
    </w:p>
    <w:p w:rsidR="00A04095" w:rsidRDefault="003E1644" w:rsidP="002654BF">
      <w:pPr>
        <w:pBdr>
          <w:top w:val="single" w:sz="4" w:space="1" w:color="auto"/>
          <w:left w:val="single" w:sz="4" w:space="4" w:color="auto"/>
          <w:bottom w:val="single" w:sz="4" w:space="1" w:color="auto"/>
          <w:right w:val="single" w:sz="4" w:space="4" w:color="auto"/>
        </w:pBdr>
        <w:spacing w:before="120" w:after="120" w:line="276" w:lineRule="auto"/>
        <w:rPr>
          <w:rFonts w:ascii="Arial" w:hAnsi="Arial" w:cs="Arial"/>
          <w:sz w:val="24"/>
          <w:szCs w:val="24"/>
        </w:rPr>
      </w:pPr>
      <w:r>
        <w:rPr>
          <w:rFonts w:ascii="Arial" w:hAnsi="Arial" w:cs="Arial"/>
          <w:sz w:val="24"/>
          <w:szCs w:val="24"/>
        </w:rPr>
        <w:t>H</w:t>
      </w:r>
      <w:r w:rsidR="00836F94" w:rsidRPr="006E1AEC">
        <w:rPr>
          <w:rFonts w:ascii="Arial" w:hAnsi="Arial" w:cs="Arial"/>
          <w:sz w:val="24"/>
          <w:szCs w:val="24"/>
        </w:rPr>
        <w:t xml:space="preserve">elping to build resilient and resourceful communities including online communities and protecting the places where people live, work, </w:t>
      </w:r>
      <w:r w:rsidR="00836F94">
        <w:rPr>
          <w:rFonts w:ascii="Arial" w:hAnsi="Arial" w:cs="Arial"/>
          <w:sz w:val="24"/>
          <w:szCs w:val="24"/>
        </w:rPr>
        <w:t>socialise</w:t>
      </w:r>
      <w:r w:rsidR="00836F94" w:rsidRPr="006E1AEC">
        <w:rPr>
          <w:rFonts w:ascii="Arial" w:hAnsi="Arial" w:cs="Arial"/>
          <w:sz w:val="24"/>
          <w:szCs w:val="24"/>
        </w:rPr>
        <w:t xml:space="preserve"> or travel. Supporting the delivery of the </w:t>
      </w:r>
      <w:r w:rsidR="00836F94" w:rsidRPr="00836F94">
        <w:rPr>
          <w:rFonts w:ascii="Arial" w:hAnsi="Arial" w:cs="Arial"/>
          <w:sz w:val="24"/>
          <w:szCs w:val="24"/>
        </w:rPr>
        <w:t>IT systems, buildings, roads, street lighting and other public</w:t>
      </w:r>
      <w:r w:rsidR="00836F94">
        <w:rPr>
          <w:rFonts w:ascii="Arial" w:hAnsi="Arial" w:cs="Arial"/>
          <w:sz w:val="24"/>
          <w:szCs w:val="24"/>
        </w:rPr>
        <w:t xml:space="preserve"> assets</w:t>
      </w:r>
      <w:r w:rsidR="00836F94" w:rsidRPr="006E1AEC">
        <w:rPr>
          <w:rFonts w:ascii="Arial" w:hAnsi="Arial" w:cs="Arial"/>
          <w:sz w:val="24"/>
          <w:szCs w:val="24"/>
        </w:rPr>
        <w:t xml:space="preserve"> needed to solve problems in a 21</w:t>
      </w:r>
      <w:r w:rsidR="00836F94" w:rsidRPr="006E1AEC">
        <w:rPr>
          <w:rFonts w:ascii="Arial" w:hAnsi="Arial" w:cs="Arial"/>
          <w:sz w:val="24"/>
          <w:szCs w:val="24"/>
          <w:vertAlign w:val="superscript"/>
        </w:rPr>
        <w:t>st</w:t>
      </w:r>
      <w:r w:rsidR="00836F94" w:rsidRPr="006E1AEC">
        <w:rPr>
          <w:rFonts w:ascii="Arial" w:hAnsi="Arial" w:cs="Arial"/>
          <w:sz w:val="24"/>
          <w:szCs w:val="24"/>
        </w:rPr>
        <w:t xml:space="preserve"> century society</w:t>
      </w:r>
      <w:r w:rsidR="00836F94" w:rsidRPr="004279DF">
        <w:rPr>
          <w:rFonts w:ascii="Arial" w:hAnsi="Arial" w:cs="Arial"/>
          <w:sz w:val="24"/>
          <w:szCs w:val="24"/>
        </w:rPr>
        <w:t>.</w:t>
      </w:r>
      <w:r w:rsidR="00A04095">
        <w:rPr>
          <w:rFonts w:ascii="Arial" w:hAnsi="Arial" w:cs="Arial"/>
          <w:sz w:val="24"/>
          <w:szCs w:val="24"/>
        </w:rPr>
        <w:br w:type="page"/>
      </w:r>
    </w:p>
    <w:p w:rsidR="002430E3" w:rsidRPr="006E1AEC" w:rsidRDefault="004B4B59" w:rsidP="006E1AEC">
      <w:pPr>
        <w:spacing w:before="120" w:after="120" w:line="360" w:lineRule="auto"/>
        <w:rPr>
          <w:rFonts w:ascii="Arial" w:hAnsi="Arial" w:cs="Arial"/>
          <w:b/>
          <w:sz w:val="24"/>
          <w:szCs w:val="24"/>
        </w:rPr>
      </w:pPr>
      <w:r w:rsidRPr="006E1AEC">
        <w:rPr>
          <w:rFonts w:ascii="Arial" w:hAnsi="Arial" w:cs="Arial"/>
          <w:b/>
          <w:sz w:val="24"/>
          <w:szCs w:val="24"/>
        </w:rPr>
        <w:lastRenderedPageBreak/>
        <w:t>O</w:t>
      </w:r>
      <w:r w:rsidR="009B3615" w:rsidRPr="006E1AEC">
        <w:rPr>
          <w:rFonts w:ascii="Arial" w:hAnsi="Arial" w:cs="Arial"/>
          <w:b/>
          <w:sz w:val="24"/>
          <w:szCs w:val="24"/>
        </w:rPr>
        <w:t>ur</w:t>
      </w:r>
      <w:r w:rsidRPr="006E1AEC">
        <w:rPr>
          <w:rFonts w:ascii="Arial" w:hAnsi="Arial" w:cs="Arial"/>
          <w:b/>
          <w:sz w:val="24"/>
          <w:szCs w:val="24"/>
        </w:rPr>
        <w:t xml:space="preserve"> Commitments</w:t>
      </w:r>
    </w:p>
    <w:p w:rsidR="009F6D2D" w:rsidRPr="006E1AEC" w:rsidRDefault="009F6D2D" w:rsidP="006E1AEC">
      <w:pPr>
        <w:spacing w:before="120" w:after="120" w:line="360" w:lineRule="auto"/>
        <w:contextualSpacing/>
        <w:rPr>
          <w:rFonts w:ascii="Arial" w:hAnsi="Arial" w:cs="Arial"/>
          <w:b/>
          <w:sz w:val="24"/>
          <w:szCs w:val="24"/>
        </w:rPr>
      </w:pPr>
    </w:p>
    <w:p w:rsidR="004B4B59" w:rsidRPr="006E1AEC" w:rsidRDefault="009B3615" w:rsidP="006E1AEC">
      <w:pPr>
        <w:spacing w:before="120" w:after="120" w:line="360" w:lineRule="auto"/>
        <w:contextualSpacing/>
        <w:rPr>
          <w:rFonts w:ascii="Arial" w:hAnsi="Arial" w:cs="Arial"/>
          <w:sz w:val="24"/>
          <w:szCs w:val="24"/>
        </w:rPr>
      </w:pPr>
      <w:r w:rsidRPr="006E1AEC">
        <w:rPr>
          <w:rFonts w:ascii="Arial" w:hAnsi="Arial" w:cs="Arial"/>
          <w:sz w:val="24"/>
          <w:szCs w:val="24"/>
        </w:rPr>
        <w:t xml:space="preserve">To </w:t>
      </w:r>
      <w:r w:rsidR="00103B76">
        <w:rPr>
          <w:rFonts w:ascii="Arial" w:hAnsi="Arial" w:cs="Arial"/>
          <w:sz w:val="24"/>
          <w:szCs w:val="24"/>
        </w:rPr>
        <w:t>achieve</w:t>
      </w:r>
      <w:r w:rsidRPr="006E1AEC">
        <w:rPr>
          <w:rFonts w:ascii="Arial" w:hAnsi="Arial" w:cs="Arial"/>
          <w:sz w:val="24"/>
          <w:szCs w:val="24"/>
        </w:rPr>
        <w:t xml:space="preserve"> our priorities we need to deliver real change. By committing to work together public services, business, the third sector and importantly the people of Greater Manchester can create </w:t>
      </w:r>
      <w:r w:rsidR="003E1644">
        <w:rPr>
          <w:rFonts w:ascii="Arial" w:hAnsi="Arial" w:cs="Arial"/>
          <w:sz w:val="24"/>
          <w:szCs w:val="24"/>
        </w:rPr>
        <w:t xml:space="preserve">cohesive, </w:t>
      </w:r>
      <w:r w:rsidRPr="006E1AEC">
        <w:rPr>
          <w:rFonts w:ascii="Arial" w:hAnsi="Arial" w:cs="Arial"/>
          <w:sz w:val="24"/>
          <w:szCs w:val="24"/>
        </w:rPr>
        <w:t xml:space="preserve">safe and strong communities. Some of our commitments will help us to deliver </w:t>
      </w:r>
      <w:r w:rsidR="00103B76">
        <w:rPr>
          <w:rFonts w:ascii="Arial" w:hAnsi="Arial" w:cs="Arial"/>
          <w:sz w:val="24"/>
          <w:szCs w:val="24"/>
        </w:rPr>
        <w:t>all o</w:t>
      </w:r>
      <w:r w:rsidRPr="006E1AEC">
        <w:rPr>
          <w:rFonts w:ascii="Arial" w:hAnsi="Arial" w:cs="Arial"/>
          <w:sz w:val="24"/>
          <w:szCs w:val="24"/>
        </w:rPr>
        <w:t>f our priorities</w:t>
      </w:r>
      <w:r w:rsidR="00103B76">
        <w:rPr>
          <w:rFonts w:ascii="Arial" w:hAnsi="Arial" w:cs="Arial"/>
          <w:sz w:val="24"/>
          <w:szCs w:val="24"/>
        </w:rPr>
        <w:t>.</w:t>
      </w:r>
      <w:r w:rsidRPr="006E1AEC">
        <w:rPr>
          <w:rFonts w:ascii="Arial" w:hAnsi="Arial" w:cs="Arial"/>
          <w:sz w:val="24"/>
          <w:szCs w:val="24"/>
        </w:rPr>
        <w:t xml:space="preserve"> </w:t>
      </w:r>
      <w:r w:rsidR="009F6D2D" w:rsidRPr="006E1AEC">
        <w:rPr>
          <w:rFonts w:ascii="Arial" w:hAnsi="Arial" w:cs="Arial"/>
          <w:sz w:val="24"/>
          <w:szCs w:val="24"/>
        </w:rPr>
        <w:t xml:space="preserve">Over the life time of this plan, to support </w:t>
      </w:r>
      <w:r w:rsidRPr="006E1AEC">
        <w:rPr>
          <w:rFonts w:ascii="Arial" w:hAnsi="Arial" w:cs="Arial"/>
          <w:sz w:val="24"/>
          <w:szCs w:val="24"/>
        </w:rPr>
        <w:t xml:space="preserve">all our </w:t>
      </w:r>
      <w:r w:rsidR="009F6D2D" w:rsidRPr="006E1AEC">
        <w:rPr>
          <w:rFonts w:ascii="Arial" w:hAnsi="Arial" w:cs="Arial"/>
          <w:sz w:val="24"/>
          <w:szCs w:val="24"/>
        </w:rPr>
        <w:t xml:space="preserve">priorities, we </w:t>
      </w:r>
      <w:r w:rsidR="00DC2368">
        <w:rPr>
          <w:rFonts w:ascii="Arial" w:hAnsi="Arial" w:cs="Arial"/>
          <w:sz w:val="24"/>
          <w:szCs w:val="24"/>
        </w:rPr>
        <w:t>make the following commitments</w:t>
      </w:r>
      <w:r w:rsidR="009F6D2D" w:rsidRPr="006E1AEC">
        <w:rPr>
          <w:rFonts w:ascii="Arial" w:hAnsi="Arial" w:cs="Arial"/>
          <w:sz w:val="24"/>
          <w:szCs w:val="24"/>
        </w:rPr>
        <w:t>…</w:t>
      </w:r>
    </w:p>
    <w:p w:rsidR="00DC2368" w:rsidRPr="006E1AEC" w:rsidRDefault="00DC2368" w:rsidP="006E1AEC">
      <w:pPr>
        <w:spacing w:before="120" w:after="120" w:line="360" w:lineRule="auto"/>
        <w:contextualSpacing/>
        <w:rPr>
          <w:rFonts w:ascii="Arial" w:hAnsi="Arial" w:cs="Arial"/>
          <w:b/>
          <w:sz w:val="24"/>
          <w:szCs w:val="24"/>
        </w:rPr>
      </w:pPr>
    </w:p>
    <w:p w:rsidR="009B3615" w:rsidRPr="006E1AEC" w:rsidRDefault="005608F4" w:rsidP="006E1AEC">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1418"/>
        <w:contextualSpacing/>
        <w:rPr>
          <w:rFonts w:ascii="Arial" w:hAnsi="Arial" w:cs="Arial"/>
          <w:color w:val="000000" w:themeColor="text1"/>
          <w:sz w:val="24"/>
          <w:szCs w:val="24"/>
        </w:rPr>
      </w:pPr>
      <w:r>
        <w:rPr>
          <w:rFonts w:ascii="Arial" w:hAnsi="Arial" w:cs="Arial"/>
          <w:color w:val="000000" w:themeColor="text1"/>
          <w:sz w:val="24"/>
          <w:szCs w:val="24"/>
        </w:rPr>
        <w:t xml:space="preserve">We </w:t>
      </w:r>
      <w:r w:rsidR="00AA2ADB">
        <w:rPr>
          <w:rFonts w:ascii="Arial" w:hAnsi="Arial" w:cs="Arial"/>
          <w:color w:val="000000" w:themeColor="text1"/>
          <w:sz w:val="24"/>
          <w:szCs w:val="24"/>
        </w:rPr>
        <w:t xml:space="preserve">commit to </w:t>
      </w:r>
      <w:r>
        <w:rPr>
          <w:rFonts w:ascii="Arial" w:hAnsi="Arial" w:cs="Arial"/>
          <w:color w:val="000000" w:themeColor="text1"/>
          <w:sz w:val="24"/>
          <w:szCs w:val="24"/>
        </w:rPr>
        <w:t>e</w:t>
      </w:r>
      <w:r w:rsidR="00AA2ADB">
        <w:rPr>
          <w:rFonts w:ascii="Arial" w:hAnsi="Arial" w:cs="Arial"/>
          <w:color w:val="000000" w:themeColor="text1"/>
          <w:sz w:val="24"/>
          <w:szCs w:val="24"/>
        </w:rPr>
        <w:t xml:space="preserve">ngaging </w:t>
      </w:r>
      <w:r w:rsidR="009B3615" w:rsidRPr="006E1AEC">
        <w:rPr>
          <w:rFonts w:ascii="Arial" w:hAnsi="Arial" w:cs="Arial"/>
          <w:color w:val="000000" w:themeColor="text1"/>
          <w:sz w:val="24"/>
          <w:szCs w:val="24"/>
        </w:rPr>
        <w:t xml:space="preserve">with communities across Greater Manchester to help us understand their needs and their perceptions and experiences of police, community safety and criminal justice. To help with this we will commission </w:t>
      </w:r>
      <w:r w:rsidR="00103B76">
        <w:rPr>
          <w:rFonts w:ascii="Arial" w:hAnsi="Arial" w:cs="Arial"/>
          <w:color w:val="000000" w:themeColor="text1"/>
          <w:sz w:val="24"/>
          <w:szCs w:val="24"/>
        </w:rPr>
        <w:t xml:space="preserve">a continuing </w:t>
      </w:r>
      <w:r w:rsidR="009B3615" w:rsidRPr="006E1AEC">
        <w:rPr>
          <w:rFonts w:ascii="Arial" w:hAnsi="Arial" w:cs="Arial"/>
          <w:color w:val="000000" w:themeColor="text1"/>
          <w:sz w:val="24"/>
          <w:szCs w:val="24"/>
        </w:rPr>
        <w:t xml:space="preserve">survey of Greater Manchester’s citizens and use </w:t>
      </w:r>
      <w:r w:rsidR="00773B65" w:rsidRPr="006E1AEC">
        <w:rPr>
          <w:rFonts w:ascii="Arial" w:hAnsi="Arial" w:cs="Arial"/>
          <w:color w:val="000000" w:themeColor="text1"/>
          <w:sz w:val="24"/>
          <w:szCs w:val="24"/>
        </w:rPr>
        <w:t>new</w:t>
      </w:r>
      <w:r w:rsidR="009B3615" w:rsidRPr="006E1AEC">
        <w:rPr>
          <w:rFonts w:ascii="Arial" w:hAnsi="Arial" w:cs="Arial"/>
          <w:color w:val="000000" w:themeColor="text1"/>
          <w:sz w:val="24"/>
          <w:szCs w:val="24"/>
        </w:rPr>
        <w:t xml:space="preserve"> media</w:t>
      </w:r>
      <w:r w:rsidR="00773B65" w:rsidRPr="006E1AEC">
        <w:rPr>
          <w:rFonts w:ascii="Arial" w:hAnsi="Arial" w:cs="Arial"/>
          <w:color w:val="000000" w:themeColor="text1"/>
          <w:sz w:val="24"/>
          <w:szCs w:val="24"/>
        </w:rPr>
        <w:t xml:space="preserve"> as well as </w:t>
      </w:r>
      <w:r w:rsidR="00771F2B" w:rsidRPr="006E1AEC">
        <w:rPr>
          <w:rFonts w:ascii="Arial" w:hAnsi="Arial" w:cs="Arial"/>
          <w:color w:val="000000" w:themeColor="text1"/>
          <w:sz w:val="24"/>
          <w:szCs w:val="24"/>
        </w:rPr>
        <w:t xml:space="preserve">more traditional face to face </w:t>
      </w:r>
      <w:r w:rsidR="00773B65" w:rsidRPr="006E1AEC">
        <w:rPr>
          <w:rFonts w:ascii="Arial" w:hAnsi="Arial" w:cs="Arial"/>
          <w:color w:val="000000" w:themeColor="text1"/>
          <w:sz w:val="24"/>
          <w:szCs w:val="24"/>
        </w:rPr>
        <w:t>meetings</w:t>
      </w:r>
      <w:r w:rsidR="00771F2B" w:rsidRPr="006E1AEC">
        <w:rPr>
          <w:rFonts w:ascii="Arial" w:hAnsi="Arial" w:cs="Arial"/>
          <w:color w:val="000000" w:themeColor="text1"/>
          <w:sz w:val="24"/>
          <w:szCs w:val="24"/>
        </w:rPr>
        <w:t>.</w:t>
      </w:r>
      <w:r w:rsidR="009B3615" w:rsidRPr="006E1AEC">
        <w:rPr>
          <w:rFonts w:ascii="Arial" w:hAnsi="Arial" w:cs="Arial"/>
          <w:color w:val="000000" w:themeColor="text1"/>
          <w:sz w:val="24"/>
          <w:szCs w:val="24"/>
        </w:rPr>
        <w:t xml:space="preserve"> </w:t>
      </w:r>
      <w:r w:rsidR="00771F2B" w:rsidRPr="006E1AEC">
        <w:rPr>
          <w:rFonts w:ascii="Arial" w:hAnsi="Arial" w:cs="Arial"/>
          <w:color w:val="000000" w:themeColor="text1"/>
          <w:sz w:val="24"/>
          <w:szCs w:val="24"/>
        </w:rPr>
        <w:t>We</w:t>
      </w:r>
      <w:r w:rsidR="009B3615" w:rsidRPr="006E1AEC">
        <w:rPr>
          <w:rFonts w:ascii="Arial" w:hAnsi="Arial" w:cs="Arial"/>
          <w:color w:val="000000" w:themeColor="text1"/>
          <w:sz w:val="24"/>
          <w:szCs w:val="24"/>
        </w:rPr>
        <w:t xml:space="preserve"> will </w:t>
      </w:r>
      <w:r w:rsidR="00771F2B" w:rsidRPr="006E1AEC">
        <w:rPr>
          <w:rFonts w:ascii="Arial" w:hAnsi="Arial" w:cs="Arial"/>
          <w:color w:val="000000" w:themeColor="text1"/>
          <w:sz w:val="24"/>
          <w:szCs w:val="24"/>
        </w:rPr>
        <w:t>have</w:t>
      </w:r>
      <w:r w:rsidR="009B3615" w:rsidRPr="006E1AEC">
        <w:rPr>
          <w:rFonts w:ascii="Arial" w:hAnsi="Arial" w:cs="Arial"/>
          <w:color w:val="000000" w:themeColor="text1"/>
          <w:sz w:val="24"/>
          <w:szCs w:val="24"/>
        </w:rPr>
        <w:t xml:space="preserve"> an </w:t>
      </w:r>
      <w:r w:rsidR="0011007C">
        <w:rPr>
          <w:rFonts w:ascii="Arial" w:hAnsi="Arial" w:cs="Arial"/>
          <w:color w:val="000000" w:themeColor="text1"/>
          <w:sz w:val="24"/>
          <w:szCs w:val="24"/>
        </w:rPr>
        <w:t xml:space="preserve">ongoing conversation about both </w:t>
      </w:r>
      <w:r w:rsidR="00773B65" w:rsidRPr="006E1AEC">
        <w:rPr>
          <w:rFonts w:ascii="Arial" w:hAnsi="Arial" w:cs="Arial"/>
          <w:color w:val="000000" w:themeColor="text1"/>
          <w:sz w:val="24"/>
          <w:szCs w:val="24"/>
        </w:rPr>
        <w:t>individual</w:t>
      </w:r>
      <w:r w:rsidR="009B3615" w:rsidRPr="006E1AEC">
        <w:rPr>
          <w:rFonts w:ascii="Arial" w:hAnsi="Arial" w:cs="Arial"/>
          <w:color w:val="000000" w:themeColor="text1"/>
          <w:sz w:val="24"/>
          <w:szCs w:val="24"/>
        </w:rPr>
        <w:t xml:space="preserve"> rights </w:t>
      </w:r>
      <w:r w:rsidR="009B3615" w:rsidRPr="006E1AEC">
        <w:rPr>
          <w:rFonts w:ascii="Arial" w:hAnsi="Arial" w:cs="Arial"/>
          <w:b/>
          <w:color w:val="000000" w:themeColor="text1"/>
          <w:sz w:val="24"/>
          <w:szCs w:val="24"/>
        </w:rPr>
        <w:t>and</w:t>
      </w:r>
      <w:r w:rsidR="009B3615" w:rsidRPr="006E1AEC">
        <w:rPr>
          <w:rFonts w:ascii="Arial" w:hAnsi="Arial" w:cs="Arial"/>
          <w:color w:val="000000" w:themeColor="text1"/>
          <w:sz w:val="24"/>
          <w:szCs w:val="24"/>
        </w:rPr>
        <w:t xml:space="preserve"> responsibilities in achieving safe communities</w:t>
      </w:r>
      <w:r w:rsidR="002654BF">
        <w:rPr>
          <w:rFonts w:ascii="Arial" w:hAnsi="Arial" w:cs="Arial"/>
          <w:color w:val="000000" w:themeColor="text1"/>
          <w:sz w:val="24"/>
          <w:szCs w:val="24"/>
        </w:rPr>
        <w:t>.</w:t>
      </w:r>
    </w:p>
    <w:p w:rsidR="00771F2B" w:rsidRDefault="00771F2B" w:rsidP="006E1AEC">
      <w:pPr>
        <w:widowControl w:val="0"/>
        <w:spacing w:before="120" w:after="120" w:line="240" w:lineRule="auto"/>
        <w:ind w:left="1418"/>
        <w:contextualSpacing/>
        <w:rPr>
          <w:rFonts w:ascii="Arial" w:hAnsi="Arial" w:cs="Arial"/>
          <w:color w:val="000000" w:themeColor="text1"/>
          <w:sz w:val="24"/>
          <w:szCs w:val="24"/>
        </w:rPr>
      </w:pPr>
    </w:p>
    <w:p w:rsidR="00DC2368" w:rsidRPr="006E1AEC" w:rsidRDefault="00DC2368" w:rsidP="006E1AEC">
      <w:pPr>
        <w:widowControl w:val="0"/>
        <w:spacing w:before="120" w:after="120" w:line="240" w:lineRule="auto"/>
        <w:ind w:left="1418"/>
        <w:contextualSpacing/>
        <w:rPr>
          <w:rFonts w:ascii="Arial" w:hAnsi="Arial" w:cs="Arial"/>
          <w:color w:val="000000" w:themeColor="text1"/>
          <w:sz w:val="24"/>
          <w:szCs w:val="24"/>
        </w:rPr>
      </w:pPr>
    </w:p>
    <w:p w:rsidR="0011007C" w:rsidRDefault="005608F4" w:rsidP="0011007C">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1418"/>
        <w:contextualSpacing/>
        <w:rPr>
          <w:rFonts w:ascii="Arial" w:hAnsi="Arial" w:cs="Arial"/>
          <w:color w:val="000000" w:themeColor="text1"/>
          <w:sz w:val="24"/>
          <w:szCs w:val="24"/>
        </w:rPr>
      </w:pPr>
      <w:r>
        <w:rPr>
          <w:rFonts w:ascii="Arial" w:hAnsi="Arial" w:cs="Arial"/>
          <w:color w:val="000000" w:themeColor="text1"/>
          <w:sz w:val="24"/>
          <w:szCs w:val="24"/>
        </w:rPr>
        <w:t xml:space="preserve">We </w:t>
      </w:r>
      <w:r w:rsidR="00AA2ADB">
        <w:rPr>
          <w:rFonts w:ascii="Arial" w:hAnsi="Arial" w:cs="Arial"/>
          <w:color w:val="000000" w:themeColor="text1"/>
          <w:sz w:val="24"/>
          <w:szCs w:val="24"/>
        </w:rPr>
        <w:t xml:space="preserve">commit to </w:t>
      </w:r>
      <w:r>
        <w:rPr>
          <w:rFonts w:ascii="Arial" w:hAnsi="Arial" w:cs="Arial"/>
          <w:color w:val="000000" w:themeColor="text1"/>
          <w:sz w:val="24"/>
          <w:szCs w:val="24"/>
        </w:rPr>
        <w:t>c</w:t>
      </w:r>
      <w:r w:rsidR="00400D46" w:rsidRPr="006E1AEC">
        <w:rPr>
          <w:rFonts w:ascii="Arial" w:hAnsi="Arial" w:cs="Arial"/>
          <w:color w:val="000000" w:themeColor="text1"/>
          <w:sz w:val="24"/>
          <w:szCs w:val="24"/>
        </w:rPr>
        <w:t>ontinuously engag</w:t>
      </w:r>
      <w:r w:rsidR="00AA2ADB">
        <w:rPr>
          <w:rFonts w:ascii="Arial" w:hAnsi="Arial" w:cs="Arial"/>
          <w:color w:val="000000" w:themeColor="text1"/>
          <w:sz w:val="24"/>
          <w:szCs w:val="24"/>
        </w:rPr>
        <w:t xml:space="preserve">ing </w:t>
      </w:r>
      <w:r w:rsidR="00400D46" w:rsidRPr="006E1AEC">
        <w:rPr>
          <w:rFonts w:ascii="Arial" w:hAnsi="Arial" w:cs="Arial"/>
          <w:color w:val="000000" w:themeColor="text1"/>
          <w:sz w:val="24"/>
          <w:szCs w:val="24"/>
        </w:rPr>
        <w:t xml:space="preserve">with businesses through a Business Engagement Panel to establish the needs </w:t>
      </w:r>
      <w:r w:rsidR="00034C21" w:rsidRPr="006E1AEC">
        <w:rPr>
          <w:rFonts w:ascii="Arial" w:hAnsi="Arial" w:cs="Arial"/>
          <w:color w:val="000000" w:themeColor="text1"/>
          <w:sz w:val="24"/>
          <w:szCs w:val="24"/>
        </w:rPr>
        <w:t>of business</w:t>
      </w:r>
      <w:r w:rsidR="00400D46" w:rsidRPr="006E1AEC">
        <w:rPr>
          <w:rFonts w:ascii="Arial" w:hAnsi="Arial" w:cs="Arial"/>
          <w:color w:val="000000" w:themeColor="text1"/>
          <w:sz w:val="24"/>
          <w:szCs w:val="24"/>
        </w:rPr>
        <w:t xml:space="preserve"> and their perceptions and experiences of police, community safety and criminal justice. This will include establishing a number of</w:t>
      </w:r>
      <w:r w:rsidR="00034C21" w:rsidRPr="006E1AEC">
        <w:rPr>
          <w:rFonts w:ascii="Arial" w:hAnsi="Arial" w:cs="Arial"/>
          <w:color w:val="000000" w:themeColor="text1"/>
          <w:sz w:val="24"/>
          <w:szCs w:val="24"/>
        </w:rPr>
        <w:t xml:space="preserve"> agreements</w:t>
      </w:r>
      <w:r w:rsidR="00400D46" w:rsidRPr="006E1AEC">
        <w:rPr>
          <w:rFonts w:ascii="Arial" w:hAnsi="Arial" w:cs="Arial"/>
          <w:color w:val="000000" w:themeColor="text1"/>
          <w:sz w:val="24"/>
          <w:szCs w:val="24"/>
        </w:rPr>
        <w:t xml:space="preserve"> that set out </w:t>
      </w:r>
      <w:r w:rsidR="00034C21" w:rsidRPr="006E1AEC">
        <w:rPr>
          <w:rFonts w:ascii="Arial" w:hAnsi="Arial" w:cs="Arial"/>
          <w:color w:val="000000" w:themeColor="text1"/>
          <w:sz w:val="24"/>
          <w:szCs w:val="24"/>
        </w:rPr>
        <w:t xml:space="preserve">how we will work together and </w:t>
      </w:r>
      <w:r w:rsidR="00400D46" w:rsidRPr="006E1AEC">
        <w:rPr>
          <w:rFonts w:ascii="Arial" w:hAnsi="Arial" w:cs="Arial"/>
          <w:color w:val="000000" w:themeColor="text1"/>
          <w:sz w:val="24"/>
          <w:szCs w:val="24"/>
        </w:rPr>
        <w:t xml:space="preserve">rights </w:t>
      </w:r>
      <w:r w:rsidR="00400D46" w:rsidRPr="006E1AEC">
        <w:rPr>
          <w:rFonts w:ascii="Arial" w:hAnsi="Arial" w:cs="Arial"/>
          <w:b/>
          <w:color w:val="000000" w:themeColor="text1"/>
          <w:sz w:val="24"/>
          <w:szCs w:val="24"/>
        </w:rPr>
        <w:t>and</w:t>
      </w:r>
      <w:r w:rsidR="00400D46" w:rsidRPr="006E1AEC">
        <w:rPr>
          <w:rFonts w:ascii="Arial" w:hAnsi="Arial" w:cs="Arial"/>
          <w:color w:val="000000" w:themeColor="text1"/>
          <w:sz w:val="24"/>
          <w:szCs w:val="24"/>
        </w:rPr>
        <w:t xml:space="preserve"> </w:t>
      </w:r>
      <w:r w:rsidR="00400D46" w:rsidRPr="0011007C">
        <w:rPr>
          <w:rFonts w:ascii="Arial" w:hAnsi="Arial" w:cs="Arial"/>
          <w:color w:val="000000" w:themeColor="text1"/>
          <w:sz w:val="24"/>
          <w:szCs w:val="24"/>
        </w:rPr>
        <w:t xml:space="preserve">responsibilities </w:t>
      </w:r>
      <w:r w:rsidR="0011007C" w:rsidRPr="0011007C">
        <w:rPr>
          <w:rFonts w:ascii="Arial" w:hAnsi="Arial" w:cs="Arial"/>
          <w:color w:val="000000" w:themeColor="text1"/>
          <w:sz w:val="24"/>
          <w:szCs w:val="24"/>
        </w:rPr>
        <w:t>and</w:t>
      </w:r>
      <w:r w:rsidR="0011007C">
        <w:rPr>
          <w:rFonts w:ascii="Arial" w:hAnsi="Arial" w:cs="Arial"/>
          <w:color w:val="000000" w:themeColor="text1"/>
          <w:sz w:val="24"/>
          <w:szCs w:val="24"/>
        </w:rPr>
        <w:t xml:space="preserve"> the contribution that business should make to </w:t>
      </w:r>
      <w:r w:rsidR="0011007C" w:rsidRPr="006E1AEC">
        <w:rPr>
          <w:rFonts w:ascii="Arial" w:hAnsi="Arial" w:cs="Arial"/>
          <w:color w:val="000000" w:themeColor="text1"/>
          <w:sz w:val="24"/>
          <w:szCs w:val="24"/>
        </w:rPr>
        <w:t>in achieving safe communities</w:t>
      </w:r>
      <w:r w:rsidR="0011007C">
        <w:rPr>
          <w:rFonts w:ascii="Arial" w:hAnsi="Arial" w:cs="Arial"/>
          <w:color w:val="000000" w:themeColor="text1"/>
          <w:sz w:val="24"/>
          <w:szCs w:val="24"/>
        </w:rPr>
        <w:t>.</w:t>
      </w:r>
    </w:p>
    <w:p w:rsidR="00C85943" w:rsidRPr="006E1AEC" w:rsidRDefault="00C85943" w:rsidP="0011007C">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1418"/>
        <w:contextualSpacing/>
        <w:rPr>
          <w:rFonts w:ascii="Arial" w:hAnsi="Arial" w:cs="Arial"/>
          <w:color w:val="000000" w:themeColor="text1"/>
          <w:sz w:val="24"/>
          <w:szCs w:val="24"/>
        </w:rPr>
      </w:pPr>
      <w:r>
        <w:rPr>
          <w:rFonts w:ascii="Arial" w:hAnsi="Arial" w:cs="Arial"/>
          <w:color w:val="000000" w:themeColor="text1"/>
          <w:sz w:val="24"/>
          <w:szCs w:val="24"/>
        </w:rPr>
        <w:t xml:space="preserve"> </w:t>
      </w:r>
    </w:p>
    <w:p w:rsidR="009F6D2D" w:rsidRDefault="009F6D2D" w:rsidP="006E1AEC">
      <w:pPr>
        <w:widowControl w:val="0"/>
        <w:spacing w:before="120" w:after="120" w:line="240" w:lineRule="auto"/>
        <w:ind w:left="1418"/>
        <w:contextualSpacing/>
        <w:rPr>
          <w:rFonts w:ascii="Arial" w:hAnsi="Arial" w:cs="Arial"/>
          <w:color w:val="000000" w:themeColor="text1"/>
          <w:sz w:val="24"/>
          <w:szCs w:val="24"/>
        </w:rPr>
      </w:pPr>
    </w:p>
    <w:p w:rsidR="00DC2368" w:rsidRPr="006E1AEC" w:rsidRDefault="00DC2368" w:rsidP="006E1AEC">
      <w:pPr>
        <w:widowControl w:val="0"/>
        <w:spacing w:before="120" w:after="120" w:line="240" w:lineRule="auto"/>
        <w:ind w:left="1418"/>
        <w:contextualSpacing/>
        <w:rPr>
          <w:rFonts w:ascii="Arial" w:hAnsi="Arial" w:cs="Arial"/>
          <w:color w:val="000000" w:themeColor="text1"/>
          <w:sz w:val="24"/>
          <w:szCs w:val="24"/>
        </w:rPr>
      </w:pPr>
    </w:p>
    <w:p w:rsidR="00400D46" w:rsidRPr="006E1AEC" w:rsidRDefault="005608F4" w:rsidP="006E1AEC">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1418"/>
        <w:contextualSpacing/>
        <w:rPr>
          <w:rFonts w:ascii="Arial" w:hAnsi="Arial" w:cs="Arial"/>
          <w:color w:val="000000" w:themeColor="text1"/>
          <w:sz w:val="24"/>
          <w:szCs w:val="24"/>
        </w:rPr>
      </w:pPr>
      <w:r>
        <w:rPr>
          <w:rFonts w:ascii="Arial" w:hAnsi="Arial" w:cs="Arial"/>
          <w:color w:val="000000" w:themeColor="text1"/>
          <w:sz w:val="24"/>
          <w:szCs w:val="24"/>
        </w:rPr>
        <w:t xml:space="preserve">We </w:t>
      </w:r>
      <w:r w:rsidR="00AA2ADB">
        <w:rPr>
          <w:rFonts w:ascii="Arial" w:hAnsi="Arial" w:cs="Arial"/>
          <w:color w:val="000000" w:themeColor="text1"/>
          <w:sz w:val="24"/>
          <w:szCs w:val="24"/>
        </w:rPr>
        <w:t xml:space="preserve">commit to </w:t>
      </w:r>
      <w:r>
        <w:rPr>
          <w:rFonts w:ascii="Arial" w:hAnsi="Arial" w:cs="Arial"/>
          <w:color w:val="000000" w:themeColor="text1"/>
          <w:sz w:val="24"/>
          <w:szCs w:val="24"/>
        </w:rPr>
        <w:t>c</w:t>
      </w:r>
      <w:r w:rsidR="00400D46" w:rsidRPr="006E1AEC">
        <w:rPr>
          <w:rFonts w:ascii="Arial" w:hAnsi="Arial" w:cs="Arial"/>
          <w:color w:val="000000" w:themeColor="text1"/>
          <w:sz w:val="24"/>
          <w:szCs w:val="24"/>
        </w:rPr>
        <w:t>ontinue to lobby the government about the inadeq</w:t>
      </w:r>
      <w:r w:rsidR="00596D01" w:rsidRPr="006E1AEC">
        <w:rPr>
          <w:rFonts w:ascii="Arial" w:hAnsi="Arial" w:cs="Arial"/>
          <w:color w:val="000000" w:themeColor="text1"/>
          <w:sz w:val="24"/>
          <w:szCs w:val="24"/>
        </w:rPr>
        <w:t>uacy</w:t>
      </w:r>
      <w:r w:rsidR="00400D46" w:rsidRPr="006E1AEC">
        <w:rPr>
          <w:rFonts w:ascii="Arial" w:hAnsi="Arial" w:cs="Arial"/>
          <w:color w:val="000000" w:themeColor="text1"/>
          <w:sz w:val="24"/>
          <w:szCs w:val="24"/>
        </w:rPr>
        <w:t xml:space="preserve"> of</w:t>
      </w:r>
      <w:r w:rsidR="00034C21" w:rsidRPr="006E1AEC">
        <w:rPr>
          <w:rFonts w:ascii="Arial" w:hAnsi="Arial" w:cs="Arial"/>
          <w:color w:val="000000" w:themeColor="text1"/>
          <w:sz w:val="24"/>
          <w:szCs w:val="24"/>
        </w:rPr>
        <w:t xml:space="preserve"> </w:t>
      </w:r>
      <w:r w:rsidR="00596D01" w:rsidRPr="006E1AEC">
        <w:rPr>
          <w:rFonts w:ascii="Arial" w:hAnsi="Arial" w:cs="Arial"/>
          <w:color w:val="000000" w:themeColor="text1"/>
          <w:sz w:val="24"/>
          <w:szCs w:val="24"/>
        </w:rPr>
        <w:t>its funding of services provided in Greater Manchester</w:t>
      </w:r>
      <w:r w:rsidR="002654BF">
        <w:rPr>
          <w:rFonts w:ascii="Arial" w:hAnsi="Arial" w:cs="Arial"/>
          <w:color w:val="000000" w:themeColor="text1"/>
          <w:sz w:val="24"/>
          <w:szCs w:val="24"/>
        </w:rPr>
        <w:t>.</w:t>
      </w:r>
    </w:p>
    <w:p w:rsidR="009725D1" w:rsidRDefault="009725D1" w:rsidP="006E1AEC">
      <w:pPr>
        <w:widowControl w:val="0"/>
        <w:spacing w:before="120" w:after="120" w:line="240" w:lineRule="auto"/>
        <w:ind w:left="1418"/>
        <w:contextualSpacing/>
        <w:rPr>
          <w:rFonts w:ascii="Arial" w:hAnsi="Arial" w:cs="Arial"/>
          <w:color w:val="000000" w:themeColor="text1"/>
          <w:sz w:val="24"/>
          <w:szCs w:val="24"/>
        </w:rPr>
      </w:pPr>
    </w:p>
    <w:p w:rsidR="00DC2368" w:rsidRPr="006E1AEC" w:rsidRDefault="00DC2368" w:rsidP="006E1AEC">
      <w:pPr>
        <w:widowControl w:val="0"/>
        <w:spacing w:before="120" w:after="120" w:line="240" w:lineRule="auto"/>
        <w:ind w:left="1418"/>
        <w:contextualSpacing/>
        <w:rPr>
          <w:rFonts w:ascii="Arial" w:hAnsi="Arial" w:cs="Arial"/>
          <w:color w:val="000000" w:themeColor="text1"/>
          <w:sz w:val="24"/>
          <w:szCs w:val="24"/>
        </w:rPr>
      </w:pPr>
    </w:p>
    <w:p w:rsidR="00400D46" w:rsidRPr="006E1AEC" w:rsidRDefault="005608F4" w:rsidP="006E1AEC">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1418"/>
        <w:contextualSpacing/>
        <w:rPr>
          <w:rFonts w:ascii="Arial" w:hAnsi="Arial" w:cs="Arial"/>
          <w:color w:val="000000" w:themeColor="text1"/>
          <w:sz w:val="24"/>
          <w:szCs w:val="24"/>
        </w:rPr>
      </w:pPr>
      <w:r>
        <w:rPr>
          <w:rFonts w:ascii="Arial" w:hAnsi="Arial" w:cs="Arial"/>
          <w:color w:val="000000" w:themeColor="text1"/>
          <w:sz w:val="24"/>
          <w:szCs w:val="24"/>
        </w:rPr>
        <w:lastRenderedPageBreak/>
        <w:t xml:space="preserve">We </w:t>
      </w:r>
      <w:r w:rsidR="00AA2ADB">
        <w:rPr>
          <w:rFonts w:ascii="Arial" w:hAnsi="Arial" w:cs="Arial"/>
          <w:color w:val="000000" w:themeColor="text1"/>
          <w:sz w:val="24"/>
          <w:szCs w:val="24"/>
        </w:rPr>
        <w:t xml:space="preserve">commit to </w:t>
      </w:r>
      <w:r>
        <w:rPr>
          <w:rFonts w:ascii="Arial" w:hAnsi="Arial" w:cs="Arial"/>
          <w:color w:val="000000" w:themeColor="text1"/>
          <w:sz w:val="24"/>
          <w:szCs w:val="24"/>
        </w:rPr>
        <w:t>p</w:t>
      </w:r>
      <w:r w:rsidR="00034C21" w:rsidRPr="006E1AEC">
        <w:rPr>
          <w:rFonts w:ascii="Arial" w:hAnsi="Arial" w:cs="Arial"/>
          <w:color w:val="000000" w:themeColor="text1"/>
          <w:sz w:val="24"/>
          <w:szCs w:val="24"/>
        </w:rPr>
        <w:t>romot</w:t>
      </w:r>
      <w:r w:rsidR="00AA2ADB">
        <w:rPr>
          <w:rFonts w:ascii="Arial" w:hAnsi="Arial" w:cs="Arial"/>
          <w:color w:val="000000" w:themeColor="text1"/>
          <w:sz w:val="24"/>
          <w:szCs w:val="24"/>
        </w:rPr>
        <w:t xml:space="preserve">ing </w:t>
      </w:r>
      <w:r w:rsidR="00400D46" w:rsidRPr="004E247B">
        <w:rPr>
          <w:rFonts w:ascii="Arial" w:hAnsi="Arial" w:cs="Arial"/>
          <w:color w:val="000000" w:themeColor="text1"/>
          <w:sz w:val="24"/>
          <w:szCs w:val="24"/>
        </w:rPr>
        <w:t>problem</w:t>
      </w:r>
      <w:r w:rsidR="004E247B">
        <w:rPr>
          <w:rFonts w:ascii="Arial" w:hAnsi="Arial" w:cs="Arial"/>
          <w:color w:val="000000" w:themeColor="text1"/>
          <w:sz w:val="24"/>
          <w:szCs w:val="24"/>
        </w:rPr>
        <w:t>-</w:t>
      </w:r>
      <w:r w:rsidR="00400D46" w:rsidRPr="004E247B">
        <w:rPr>
          <w:rFonts w:ascii="Arial" w:hAnsi="Arial" w:cs="Arial"/>
          <w:color w:val="000000" w:themeColor="text1"/>
          <w:sz w:val="24"/>
          <w:szCs w:val="24"/>
        </w:rPr>
        <w:t>solving</w:t>
      </w:r>
      <w:r w:rsidR="00103B76">
        <w:rPr>
          <w:rFonts w:ascii="Arial" w:hAnsi="Arial" w:cs="Arial"/>
          <w:color w:val="000000" w:themeColor="text1"/>
          <w:sz w:val="24"/>
          <w:szCs w:val="24"/>
        </w:rPr>
        <w:t xml:space="preserve"> – an approach that tackles the underlying causes, not just the symptoms -</w:t>
      </w:r>
      <w:r w:rsidR="00400D46" w:rsidRPr="006E1AEC">
        <w:rPr>
          <w:rFonts w:ascii="Arial" w:hAnsi="Arial" w:cs="Arial"/>
          <w:color w:val="000000" w:themeColor="text1"/>
          <w:sz w:val="24"/>
          <w:szCs w:val="24"/>
        </w:rPr>
        <w:t xml:space="preserve"> and</w:t>
      </w:r>
      <w:r w:rsidR="00034C21" w:rsidRPr="006E1AEC">
        <w:rPr>
          <w:rFonts w:ascii="Arial" w:hAnsi="Arial" w:cs="Arial"/>
          <w:color w:val="000000" w:themeColor="text1"/>
          <w:sz w:val="24"/>
          <w:szCs w:val="24"/>
        </w:rPr>
        <w:t xml:space="preserve"> support projects</w:t>
      </w:r>
      <w:r w:rsidR="00596D01" w:rsidRPr="006E1AEC">
        <w:rPr>
          <w:rFonts w:ascii="Arial" w:hAnsi="Arial" w:cs="Arial"/>
          <w:color w:val="000000" w:themeColor="text1"/>
          <w:sz w:val="24"/>
          <w:szCs w:val="24"/>
        </w:rPr>
        <w:t xml:space="preserve"> with a clear evidence base of how</w:t>
      </w:r>
      <w:r w:rsidR="00034C21" w:rsidRPr="006E1AEC">
        <w:rPr>
          <w:rFonts w:ascii="Arial" w:hAnsi="Arial" w:cs="Arial"/>
          <w:color w:val="000000" w:themeColor="text1"/>
          <w:sz w:val="24"/>
          <w:szCs w:val="24"/>
        </w:rPr>
        <w:t xml:space="preserve"> they will make</w:t>
      </w:r>
      <w:r w:rsidR="00596D01" w:rsidRPr="006E1AEC">
        <w:rPr>
          <w:rFonts w:ascii="Arial" w:hAnsi="Arial" w:cs="Arial"/>
          <w:color w:val="000000" w:themeColor="text1"/>
          <w:sz w:val="24"/>
          <w:szCs w:val="24"/>
        </w:rPr>
        <w:t xml:space="preserve"> a difference</w:t>
      </w:r>
      <w:r w:rsidR="00034C21" w:rsidRPr="006E1AEC">
        <w:rPr>
          <w:rFonts w:ascii="Arial" w:hAnsi="Arial" w:cs="Arial"/>
          <w:color w:val="000000" w:themeColor="text1"/>
          <w:sz w:val="24"/>
          <w:szCs w:val="24"/>
        </w:rPr>
        <w:t xml:space="preserve"> to our communities.</w:t>
      </w:r>
      <w:r w:rsidR="00400D46" w:rsidRPr="006E1AEC">
        <w:rPr>
          <w:rFonts w:ascii="Arial" w:hAnsi="Arial" w:cs="Arial"/>
          <w:b/>
          <w:color w:val="000000" w:themeColor="text1"/>
          <w:sz w:val="24"/>
          <w:szCs w:val="24"/>
        </w:rPr>
        <w:t xml:space="preserve"> </w:t>
      </w:r>
      <w:r w:rsidR="00400D46" w:rsidRPr="006E1AEC">
        <w:rPr>
          <w:rFonts w:ascii="Arial" w:hAnsi="Arial" w:cs="Arial"/>
          <w:color w:val="000000" w:themeColor="text1"/>
          <w:sz w:val="24"/>
          <w:szCs w:val="24"/>
        </w:rPr>
        <w:t>This will include using the Community Safety Fund to pay for</w:t>
      </w:r>
      <w:r w:rsidR="00400D46" w:rsidRPr="006E1AEC">
        <w:rPr>
          <w:rFonts w:ascii="Arial" w:hAnsi="Arial" w:cs="Arial"/>
          <w:b/>
          <w:color w:val="000000" w:themeColor="text1"/>
          <w:sz w:val="24"/>
          <w:szCs w:val="24"/>
        </w:rPr>
        <w:t xml:space="preserve"> </w:t>
      </w:r>
      <w:r w:rsidR="00400D46" w:rsidRPr="006E1AEC">
        <w:rPr>
          <w:rFonts w:ascii="Arial" w:hAnsi="Arial" w:cs="Arial"/>
          <w:color w:val="000000" w:themeColor="text1"/>
          <w:sz w:val="24"/>
          <w:szCs w:val="24"/>
        </w:rPr>
        <w:t xml:space="preserve">local initiatives </w:t>
      </w:r>
      <w:r w:rsidR="00596D01" w:rsidRPr="006E1AEC">
        <w:rPr>
          <w:rFonts w:ascii="Arial" w:hAnsi="Arial" w:cs="Arial"/>
          <w:color w:val="000000" w:themeColor="text1"/>
          <w:sz w:val="24"/>
          <w:szCs w:val="24"/>
        </w:rPr>
        <w:t>that deliver improvements</w:t>
      </w:r>
      <w:r w:rsidR="00400D46" w:rsidRPr="006E1AEC">
        <w:rPr>
          <w:rFonts w:ascii="Arial" w:hAnsi="Arial" w:cs="Arial"/>
          <w:color w:val="000000" w:themeColor="text1"/>
          <w:sz w:val="24"/>
          <w:szCs w:val="24"/>
        </w:rPr>
        <w:t xml:space="preserve"> and will include those provided by third sector organisations, such as Stop the Traffik who manage </w:t>
      </w:r>
      <w:r w:rsidR="00034C21" w:rsidRPr="006E1AEC">
        <w:rPr>
          <w:rFonts w:ascii="Arial" w:hAnsi="Arial" w:cs="Arial"/>
          <w:color w:val="000000" w:themeColor="text1"/>
          <w:sz w:val="24"/>
          <w:szCs w:val="24"/>
        </w:rPr>
        <w:t>our</w:t>
      </w:r>
      <w:r w:rsidR="00400D46" w:rsidRPr="006E1AEC">
        <w:rPr>
          <w:rFonts w:ascii="Arial" w:hAnsi="Arial" w:cs="Arial"/>
          <w:color w:val="000000" w:themeColor="text1"/>
          <w:sz w:val="24"/>
          <w:szCs w:val="24"/>
        </w:rPr>
        <w:t xml:space="preserve"> modern slavery voluntary network </w:t>
      </w:r>
      <w:r w:rsidR="00034C21" w:rsidRPr="006E1AEC">
        <w:rPr>
          <w:rFonts w:ascii="Arial" w:hAnsi="Arial" w:cs="Arial"/>
          <w:color w:val="000000" w:themeColor="text1"/>
          <w:sz w:val="24"/>
          <w:szCs w:val="24"/>
        </w:rPr>
        <w:t xml:space="preserve">as well as those commissioned from other public bodies such as our scheme which puts </w:t>
      </w:r>
      <w:r w:rsidR="002654BF">
        <w:rPr>
          <w:rFonts w:ascii="Arial" w:hAnsi="Arial" w:cs="Arial"/>
          <w:color w:val="000000" w:themeColor="text1"/>
          <w:sz w:val="24"/>
          <w:szCs w:val="24"/>
        </w:rPr>
        <w:t xml:space="preserve">mental health nurses in </w:t>
      </w:r>
      <w:r w:rsidR="00400D46" w:rsidRPr="006E1AEC">
        <w:rPr>
          <w:rFonts w:ascii="Arial" w:hAnsi="Arial" w:cs="Arial"/>
          <w:color w:val="000000" w:themeColor="text1"/>
          <w:sz w:val="24"/>
          <w:szCs w:val="24"/>
        </w:rPr>
        <w:t>police control rooms.</w:t>
      </w:r>
    </w:p>
    <w:p w:rsidR="00377055" w:rsidRDefault="00377055" w:rsidP="006E1AEC">
      <w:pPr>
        <w:widowControl w:val="0"/>
        <w:spacing w:before="120" w:after="120" w:line="240" w:lineRule="auto"/>
        <w:ind w:left="1418"/>
        <w:contextualSpacing/>
        <w:rPr>
          <w:rFonts w:ascii="Arial" w:hAnsi="Arial" w:cs="Arial"/>
          <w:color w:val="000000" w:themeColor="text1"/>
          <w:sz w:val="24"/>
          <w:szCs w:val="24"/>
        </w:rPr>
      </w:pPr>
    </w:p>
    <w:p w:rsidR="00DC2368" w:rsidRDefault="00DC2368" w:rsidP="006E1AEC">
      <w:pPr>
        <w:widowControl w:val="0"/>
        <w:spacing w:before="120" w:after="120" w:line="240" w:lineRule="auto"/>
        <w:ind w:left="1418"/>
        <w:contextualSpacing/>
        <w:rPr>
          <w:rFonts w:ascii="Arial" w:hAnsi="Arial" w:cs="Arial"/>
          <w:color w:val="000000" w:themeColor="text1"/>
          <w:sz w:val="24"/>
          <w:szCs w:val="24"/>
        </w:rPr>
      </w:pPr>
    </w:p>
    <w:p w:rsidR="009725D1" w:rsidRPr="006E1AEC" w:rsidRDefault="009725D1" w:rsidP="006E1AEC">
      <w:pPr>
        <w:widowControl w:val="0"/>
        <w:spacing w:before="120" w:after="120" w:line="240" w:lineRule="auto"/>
        <w:ind w:left="1418"/>
        <w:contextualSpacing/>
        <w:rPr>
          <w:rFonts w:ascii="Arial" w:hAnsi="Arial" w:cs="Arial"/>
          <w:color w:val="000000" w:themeColor="text1"/>
          <w:sz w:val="24"/>
          <w:szCs w:val="24"/>
        </w:rPr>
      </w:pPr>
    </w:p>
    <w:p w:rsidR="00400D46" w:rsidRPr="006E1AEC" w:rsidRDefault="005608F4" w:rsidP="006E1AEC">
      <w:pPr>
        <w:keepLines/>
        <w:widowControl w:val="0"/>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1418"/>
        <w:contextualSpacing/>
        <w:rPr>
          <w:rFonts w:ascii="Arial" w:hAnsi="Arial" w:cs="Arial"/>
          <w:color w:val="000000" w:themeColor="text1"/>
          <w:sz w:val="24"/>
          <w:szCs w:val="24"/>
        </w:rPr>
      </w:pPr>
      <w:r>
        <w:rPr>
          <w:rFonts w:ascii="Arial" w:hAnsi="Arial" w:cs="Arial"/>
          <w:color w:val="000000" w:themeColor="text1"/>
          <w:sz w:val="24"/>
          <w:szCs w:val="24"/>
        </w:rPr>
        <w:t xml:space="preserve">We </w:t>
      </w:r>
      <w:r w:rsidR="00AA2ADB">
        <w:rPr>
          <w:rFonts w:ascii="Arial" w:hAnsi="Arial" w:cs="Arial"/>
          <w:color w:val="000000" w:themeColor="text1"/>
          <w:sz w:val="24"/>
          <w:szCs w:val="24"/>
        </w:rPr>
        <w:t xml:space="preserve">commit to </w:t>
      </w:r>
      <w:r w:rsidR="00737BC5">
        <w:rPr>
          <w:rFonts w:ascii="Arial" w:hAnsi="Arial" w:cs="Arial"/>
          <w:color w:val="000000" w:themeColor="text1"/>
          <w:sz w:val="24"/>
          <w:szCs w:val="24"/>
        </w:rPr>
        <w:t>develop</w:t>
      </w:r>
      <w:r w:rsidR="00AA2ADB">
        <w:rPr>
          <w:rFonts w:ascii="Arial" w:hAnsi="Arial" w:cs="Arial"/>
          <w:color w:val="000000" w:themeColor="text1"/>
          <w:sz w:val="24"/>
          <w:szCs w:val="24"/>
        </w:rPr>
        <w:t xml:space="preserve">ing </w:t>
      </w:r>
      <w:r w:rsidR="00400D46" w:rsidRPr="006E1AEC">
        <w:rPr>
          <w:rFonts w:ascii="Arial" w:hAnsi="Arial" w:cs="Arial"/>
          <w:color w:val="000000" w:themeColor="text1"/>
          <w:sz w:val="24"/>
          <w:szCs w:val="24"/>
        </w:rPr>
        <w:t xml:space="preserve">a </w:t>
      </w:r>
      <w:r w:rsidR="00737BC5">
        <w:rPr>
          <w:rFonts w:ascii="Arial" w:hAnsi="Arial" w:cs="Arial"/>
          <w:color w:val="000000" w:themeColor="text1"/>
          <w:sz w:val="24"/>
          <w:szCs w:val="24"/>
        </w:rPr>
        <w:t xml:space="preserve">multi-agency </w:t>
      </w:r>
      <w:r w:rsidR="00400D46" w:rsidRPr="006E1AEC">
        <w:rPr>
          <w:rFonts w:ascii="Arial" w:hAnsi="Arial" w:cs="Arial"/>
          <w:color w:val="000000" w:themeColor="text1"/>
          <w:sz w:val="24"/>
          <w:szCs w:val="24"/>
        </w:rPr>
        <w:t xml:space="preserve">strategy to reduce violence, focussing on violence against women and girls. This will include domestic abuse, female genital mutilation, forced marriage, </w:t>
      </w:r>
      <w:r w:rsidR="009671D0">
        <w:rPr>
          <w:rFonts w:ascii="Arial" w:hAnsi="Arial" w:cs="Arial"/>
          <w:color w:val="000000" w:themeColor="text1"/>
          <w:sz w:val="24"/>
          <w:szCs w:val="24"/>
        </w:rPr>
        <w:t xml:space="preserve">stalking and harassment, and </w:t>
      </w:r>
      <w:r w:rsidR="009671D0" w:rsidRPr="006E1AEC">
        <w:rPr>
          <w:rFonts w:ascii="Arial" w:hAnsi="Arial" w:cs="Arial"/>
          <w:color w:val="000000" w:themeColor="text1"/>
          <w:sz w:val="24"/>
          <w:szCs w:val="24"/>
        </w:rPr>
        <w:t xml:space="preserve">so-called </w:t>
      </w:r>
      <w:r w:rsidR="004E247B">
        <w:rPr>
          <w:rFonts w:ascii="Arial" w:hAnsi="Arial" w:cs="Arial"/>
          <w:color w:val="000000" w:themeColor="text1"/>
          <w:sz w:val="24"/>
          <w:szCs w:val="24"/>
        </w:rPr>
        <w:t>honour-based</w:t>
      </w:r>
      <w:r w:rsidR="009671D0">
        <w:rPr>
          <w:rFonts w:ascii="Arial" w:hAnsi="Arial" w:cs="Arial"/>
          <w:color w:val="000000" w:themeColor="text1"/>
          <w:sz w:val="24"/>
          <w:szCs w:val="24"/>
        </w:rPr>
        <w:t xml:space="preserve"> abuse. </w:t>
      </w:r>
      <w:r w:rsidR="00400D46" w:rsidRPr="006E1AEC">
        <w:rPr>
          <w:rFonts w:ascii="Arial" w:hAnsi="Arial" w:cs="Arial"/>
          <w:color w:val="000000" w:themeColor="text1"/>
          <w:sz w:val="24"/>
          <w:szCs w:val="24"/>
        </w:rPr>
        <w:t xml:space="preserve"> I will work with partners across the criminal justice system to develop effective deterrents which address the causes of offending</w:t>
      </w:r>
      <w:r w:rsidR="00864082" w:rsidRPr="006E1AEC">
        <w:rPr>
          <w:rFonts w:ascii="Arial" w:hAnsi="Arial" w:cs="Arial"/>
          <w:color w:val="000000" w:themeColor="text1"/>
          <w:sz w:val="24"/>
          <w:szCs w:val="24"/>
        </w:rPr>
        <w:t>. Our focus will be on</w:t>
      </w:r>
      <w:r w:rsidR="00400D46" w:rsidRPr="006E1AEC">
        <w:rPr>
          <w:rFonts w:ascii="Arial" w:hAnsi="Arial" w:cs="Arial"/>
          <w:color w:val="000000" w:themeColor="text1"/>
          <w:sz w:val="24"/>
          <w:szCs w:val="24"/>
        </w:rPr>
        <w:t xml:space="preserve"> protecting victims and rehabilitating offenders</w:t>
      </w:r>
      <w:r w:rsidR="00864082" w:rsidRPr="006E1AEC">
        <w:rPr>
          <w:rFonts w:ascii="Arial" w:hAnsi="Arial" w:cs="Arial"/>
          <w:color w:val="000000" w:themeColor="text1"/>
          <w:sz w:val="24"/>
          <w:szCs w:val="24"/>
        </w:rPr>
        <w:t>.</w:t>
      </w:r>
    </w:p>
    <w:p w:rsidR="00377055" w:rsidRDefault="00377055" w:rsidP="006E1AEC">
      <w:pPr>
        <w:widowControl w:val="0"/>
        <w:spacing w:before="120" w:after="120" w:line="240" w:lineRule="auto"/>
        <w:ind w:left="1418"/>
        <w:contextualSpacing/>
        <w:rPr>
          <w:rFonts w:ascii="Arial" w:hAnsi="Arial" w:cs="Arial"/>
          <w:color w:val="000000" w:themeColor="text1"/>
          <w:sz w:val="24"/>
          <w:szCs w:val="24"/>
        </w:rPr>
      </w:pPr>
    </w:p>
    <w:p w:rsidR="009671D0" w:rsidRPr="006E1AEC" w:rsidRDefault="009671D0" w:rsidP="006E1AEC">
      <w:pPr>
        <w:widowControl w:val="0"/>
        <w:spacing w:before="120" w:after="120" w:line="240" w:lineRule="auto"/>
        <w:ind w:left="1418"/>
        <w:contextualSpacing/>
        <w:rPr>
          <w:rFonts w:ascii="Arial" w:hAnsi="Arial" w:cs="Arial"/>
          <w:color w:val="000000" w:themeColor="text1"/>
          <w:sz w:val="24"/>
          <w:szCs w:val="24"/>
        </w:rPr>
      </w:pPr>
    </w:p>
    <w:p w:rsidR="00C85943" w:rsidRPr="006E1AEC" w:rsidRDefault="005608F4" w:rsidP="009725D1">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1418"/>
        <w:contextualSpacing/>
        <w:rPr>
          <w:rFonts w:ascii="Arial" w:hAnsi="Arial" w:cs="Arial"/>
          <w:color w:val="000000" w:themeColor="text1"/>
          <w:sz w:val="24"/>
          <w:szCs w:val="24"/>
        </w:rPr>
      </w:pPr>
      <w:r>
        <w:rPr>
          <w:rFonts w:ascii="Arial" w:hAnsi="Arial" w:cs="Arial"/>
          <w:color w:val="000000" w:themeColor="text1"/>
          <w:sz w:val="24"/>
          <w:szCs w:val="24"/>
        </w:rPr>
        <w:t xml:space="preserve">We </w:t>
      </w:r>
      <w:r w:rsidR="00AA2ADB">
        <w:rPr>
          <w:rFonts w:ascii="Arial" w:hAnsi="Arial" w:cs="Arial"/>
          <w:color w:val="000000" w:themeColor="text1"/>
          <w:sz w:val="24"/>
          <w:szCs w:val="24"/>
        </w:rPr>
        <w:t xml:space="preserve">commit to </w:t>
      </w:r>
      <w:r w:rsidR="009725D1">
        <w:rPr>
          <w:rFonts w:ascii="Arial" w:hAnsi="Arial" w:cs="Arial"/>
          <w:color w:val="000000" w:themeColor="text1"/>
          <w:sz w:val="24"/>
          <w:szCs w:val="24"/>
        </w:rPr>
        <w:t xml:space="preserve">strengthening joint-working </w:t>
      </w:r>
      <w:r w:rsidR="00864082" w:rsidRPr="006E1AEC">
        <w:rPr>
          <w:rFonts w:ascii="Arial" w:hAnsi="Arial" w:cs="Arial"/>
          <w:color w:val="000000" w:themeColor="text1"/>
          <w:sz w:val="24"/>
          <w:szCs w:val="24"/>
        </w:rPr>
        <w:t xml:space="preserve">with the NHS </w:t>
      </w:r>
      <w:r w:rsidR="009725D1">
        <w:rPr>
          <w:rFonts w:ascii="Arial" w:hAnsi="Arial" w:cs="Arial"/>
          <w:color w:val="000000" w:themeColor="text1"/>
          <w:sz w:val="24"/>
          <w:szCs w:val="24"/>
        </w:rPr>
        <w:t xml:space="preserve">and continuing to develop a </w:t>
      </w:r>
      <w:r w:rsidR="009671D0">
        <w:rPr>
          <w:rFonts w:ascii="Arial" w:hAnsi="Arial" w:cs="Arial"/>
          <w:color w:val="000000" w:themeColor="text1"/>
          <w:sz w:val="24"/>
          <w:szCs w:val="24"/>
        </w:rPr>
        <w:t xml:space="preserve">better </w:t>
      </w:r>
      <w:r w:rsidR="009725D1">
        <w:rPr>
          <w:rFonts w:ascii="Arial" w:hAnsi="Arial" w:cs="Arial"/>
          <w:color w:val="000000" w:themeColor="text1"/>
          <w:sz w:val="24"/>
          <w:szCs w:val="24"/>
        </w:rPr>
        <w:t xml:space="preserve">understanding of the demands for services. </w:t>
      </w:r>
      <w:r w:rsidR="00864082" w:rsidRPr="006E1AEC">
        <w:rPr>
          <w:rFonts w:ascii="Arial" w:hAnsi="Arial" w:cs="Arial"/>
          <w:color w:val="000000" w:themeColor="text1"/>
          <w:sz w:val="24"/>
          <w:szCs w:val="24"/>
        </w:rPr>
        <w:t>Our priorities</w:t>
      </w:r>
      <w:r w:rsidR="009E06F5" w:rsidRPr="006E1AEC">
        <w:rPr>
          <w:rFonts w:ascii="Arial" w:hAnsi="Arial" w:cs="Arial"/>
          <w:color w:val="000000" w:themeColor="text1"/>
          <w:sz w:val="24"/>
          <w:szCs w:val="24"/>
        </w:rPr>
        <w:t xml:space="preserve"> for the next year are domestic abuse, sexual violence and dealing with young offenders. We will also work to develop</w:t>
      </w:r>
      <w:r w:rsidR="005B43CF" w:rsidRPr="006E1AEC">
        <w:rPr>
          <w:rFonts w:ascii="Arial" w:hAnsi="Arial" w:cs="Arial"/>
          <w:color w:val="000000" w:themeColor="text1"/>
          <w:sz w:val="24"/>
          <w:szCs w:val="24"/>
        </w:rPr>
        <w:t xml:space="preserve"> common standards for drug and alcohol treatment programmes so that everyone across Greater Manchester can access the help they need.</w:t>
      </w:r>
      <w:r w:rsidR="00400D46" w:rsidRPr="006E1AEC">
        <w:rPr>
          <w:rFonts w:ascii="Arial" w:hAnsi="Arial" w:cs="Arial"/>
          <w:color w:val="000000" w:themeColor="text1"/>
          <w:sz w:val="24"/>
          <w:szCs w:val="24"/>
        </w:rPr>
        <w:t xml:space="preserve"> </w:t>
      </w:r>
      <w:r w:rsidR="009671D0">
        <w:rPr>
          <w:rFonts w:ascii="Arial" w:hAnsi="Arial" w:cs="Arial"/>
          <w:color w:val="000000" w:themeColor="text1"/>
          <w:sz w:val="24"/>
          <w:szCs w:val="24"/>
        </w:rPr>
        <w:t xml:space="preserve"> We will work to develop a shared understanding of individual and collective demands for services</w:t>
      </w:r>
      <w:r w:rsidR="009725D1">
        <w:rPr>
          <w:rFonts w:ascii="Arial" w:hAnsi="Arial" w:cs="Arial"/>
          <w:color w:val="000000" w:themeColor="text1"/>
          <w:sz w:val="24"/>
          <w:szCs w:val="24"/>
        </w:rPr>
        <w:t>.</w:t>
      </w:r>
      <w:r w:rsidR="009671D0">
        <w:rPr>
          <w:rFonts w:ascii="Arial" w:hAnsi="Arial" w:cs="Arial"/>
          <w:color w:val="000000" w:themeColor="text1"/>
          <w:sz w:val="24"/>
          <w:szCs w:val="24"/>
        </w:rPr>
        <w:t xml:space="preserve"> </w:t>
      </w:r>
      <w:r w:rsidR="00400D46" w:rsidRPr="006E1AEC">
        <w:rPr>
          <w:rFonts w:ascii="Arial" w:hAnsi="Arial" w:cs="Arial"/>
          <w:color w:val="000000" w:themeColor="text1"/>
          <w:sz w:val="24"/>
          <w:szCs w:val="24"/>
        </w:rPr>
        <w:t xml:space="preserve"> </w:t>
      </w:r>
    </w:p>
    <w:p w:rsidR="00377055" w:rsidRDefault="00377055" w:rsidP="006E1AEC">
      <w:pPr>
        <w:widowControl w:val="0"/>
        <w:spacing w:before="120" w:after="120" w:line="240" w:lineRule="auto"/>
        <w:ind w:left="1418"/>
        <w:contextualSpacing/>
        <w:rPr>
          <w:rFonts w:ascii="Arial" w:hAnsi="Arial" w:cs="Arial"/>
          <w:color w:val="000000" w:themeColor="text1"/>
          <w:sz w:val="24"/>
          <w:szCs w:val="24"/>
        </w:rPr>
      </w:pPr>
    </w:p>
    <w:p w:rsidR="009671D0" w:rsidRPr="006E1AEC" w:rsidRDefault="009671D0" w:rsidP="006E1AEC">
      <w:pPr>
        <w:widowControl w:val="0"/>
        <w:spacing w:before="120" w:after="120" w:line="240" w:lineRule="auto"/>
        <w:ind w:left="1418"/>
        <w:contextualSpacing/>
        <w:rPr>
          <w:rFonts w:ascii="Arial" w:hAnsi="Arial" w:cs="Arial"/>
          <w:color w:val="000000" w:themeColor="text1"/>
          <w:sz w:val="24"/>
          <w:szCs w:val="24"/>
        </w:rPr>
      </w:pPr>
    </w:p>
    <w:p w:rsidR="00F2001A" w:rsidRPr="006E1AEC" w:rsidRDefault="005608F4" w:rsidP="006E1AEC">
      <w:pPr>
        <w:pStyle w:val="ListParagraph"/>
        <w:widowControl w:val="0"/>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1418"/>
        <w:rPr>
          <w:rFonts w:ascii="Arial" w:hAnsi="Arial" w:cs="Arial"/>
          <w:sz w:val="24"/>
          <w:szCs w:val="24"/>
        </w:rPr>
      </w:pPr>
      <w:r>
        <w:rPr>
          <w:rFonts w:ascii="Arial" w:hAnsi="Arial" w:cs="Arial"/>
          <w:color w:val="000000" w:themeColor="text1"/>
          <w:sz w:val="24"/>
          <w:szCs w:val="24"/>
        </w:rPr>
        <w:t xml:space="preserve">We </w:t>
      </w:r>
      <w:r w:rsidR="00AA2ADB">
        <w:rPr>
          <w:rFonts w:ascii="Arial" w:hAnsi="Arial" w:cs="Arial"/>
          <w:color w:val="000000" w:themeColor="text1"/>
          <w:sz w:val="24"/>
          <w:szCs w:val="24"/>
        </w:rPr>
        <w:t>commit to t</w:t>
      </w:r>
      <w:r w:rsidR="00596D01" w:rsidRPr="006E1AEC">
        <w:rPr>
          <w:rFonts w:ascii="Arial" w:hAnsi="Arial" w:cs="Arial"/>
          <w:color w:val="000000" w:themeColor="text1"/>
          <w:sz w:val="24"/>
          <w:szCs w:val="24"/>
        </w:rPr>
        <w:t>ak</w:t>
      </w:r>
      <w:r w:rsidR="00AA2ADB">
        <w:rPr>
          <w:rFonts w:ascii="Arial" w:hAnsi="Arial" w:cs="Arial"/>
          <w:color w:val="000000" w:themeColor="text1"/>
          <w:sz w:val="24"/>
          <w:szCs w:val="24"/>
        </w:rPr>
        <w:t xml:space="preserve">ing </w:t>
      </w:r>
      <w:r w:rsidR="00596D01" w:rsidRPr="006E1AEC">
        <w:rPr>
          <w:rFonts w:ascii="Arial" w:hAnsi="Arial" w:cs="Arial"/>
          <w:color w:val="000000" w:themeColor="text1"/>
          <w:sz w:val="24"/>
          <w:szCs w:val="24"/>
        </w:rPr>
        <w:t xml:space="preserve">a family based approach </w:t>
      </w:r>
      <w:r w:rsidR="00103B76">
        <w:rPr>
          <w:rFonts w:ascii="Arial" w:hAnsi="Arial" w:cs="Arial"/>
          <w:color w:val="000000" w:themeColor="text1"/>
          <w:sz w:val="24"/>
          <w:szCs w:val="24"/>
        </w:rPr>
        <w:t xml:space="preserve">to justice </w:t>
      </w:r>
      <w:r w:rsidR="00596D01" w:rsidRPr="006E1AEC">
        <w:rPr>
          <w:rFonts w:ascii="Arial" w:hAnsi="Arial" w:cs="Arial"/>
          <w:color w:val="000000" w:themeColor="text1"/>
          <w:sz w:val="24"/>
          <w:szCs w:val="24"/>
        </w:rPr>
        <w:t xml:space="preserve">and </w:t>
      </w:r>
      <w:r w:rsidR="00B21EA8">
        <w:rPr>
          <w:rFonts w:ascii="Arial" w:hAnsi="Arial" w:cs="Arial"/>
          <w:color w:val="000000" w:themeColor="text1"/>
          <w:sz w:val="24"/>
          <w:szCs w:val="24"/>
        </w:rPr>
        <w:t xml:space="preserve">to </w:t>
      </w:r>
      <w:r w:rsidR="00596D01" w:rsidRPr="006E1AEC">
        <w:rPr>
          <w:rFonts w:ascii="Arial" w:hAnsi="Arial" w:cs="Arial"/>
          <w:color w:val="000000" w:themeColor="text1"/>
          <w:sz w:val="24"/>
          <w:szCs w:val="24"/>
        </w:rPr>
        <w:t>f</w:t>
      </w:r>
      <w:r w:rsidR="00400D46" w:rsidRPr="006E1AEC">
        <w:rPr>
          <w:rFonts w:ascii="Arial" w:hAnsi="Arial" w:cs="Arial"/>
          <w:sz w:val="24"/>
          <w:szCs w:val="24"/>
        </w:rPr>
        <w:t>ocus on the needs of children</w:t>
      </w:r>
      <w:r w:rsidR="00596D01" w:rsidRPr="006E1AEC">
        <w:rPr>
          <w:rFonts w:ascii="Arial" w:hAnsi="Arial" w:cs="Arial"/>
          <w:sz w:val="24"/>
          <w:szCs w:val="24"/>
        </w:rPr>
        <w:t xml:space="preserve"> and</w:t>
      </w:r>
      <w:r w:rsidR="00400D46" w:rsidRPr="006E1AEC">
        <w:rPr>
          <w:rFonts w:ascii="Arial" w:hAnsi="Arial" w:cs="Arial"/>
          <w:sz w:val="24"/>
          <w:szCs w:val="24"/>
        </w:rPr>
        <w:t xml:space="preserve"> young people</w:t>
      </w:r>
      <w:r w:rsidR="00596D01" w:rsidRPr="006E1AEC">
        <w:rPr>
          <w:rFonts w:ascii="Arial" w:hAnsi="Arial" w:cs="Arial"/>
          <w:sz w:val="24"/>
          <w:szCs w:val="24"/>
        </w:rPr>
        <w:t>. We will work to educate, support, protect and advocate for families while still intervening where necessary. Individual needs within their family and community will be identified to help to create safe and strong families.</w:t>
      </w:r>
    </w:p>
    <w:p w:rsidR="00F2001A" w:rsidRDefault="00F2001A" w:rsidP="006E1AEC">
      <w:pPr>
        <w:pStyle w:val="ListParagraph"/>
        <w:widowControl w:val="0"/>
        <w:spacing w:before="120" w:after="120" w:line="240" w:lineRule="auto"/>
        <w:ind w:left="1418"/>
        <w:rPr>
          <w:rFonts w:ascii="Arial" w:hAnsi="Arial" w:cs="Arial"/>
          <w:sz w:val="24"/>
          <w:szCs w:val="24"/>
        </w:rPr>
      </w:pPr>
    </w:p>
    <w:p w:rsidR="009725D1" w:rsidRPr="006E1AEC" w:rsidRDefault="009725D1" w:rsidP="006E1AEC">
      <w:pPr>
        <w:pStyle w:val="ListParagraph"/>
        <w:widowControl w:val="0"/>
        <w:spacing w:before="120" w:after="120" w:line="240" w:lineRule="auto"/>
        <w:ind w:left="1418"/>
        <w:rPr>
          <w:rFonts w:ascii="Arial" w:hAnsi="Arial" w:cs="Arial"/>
          <w:sz w:val="24"/>
          <w:szCs w:val="24"/>
        </w:rPr>
      </w:pPr>
    </w:p>
    <w:p w:rsidR="006C47B5" w:rsidRPr="009725D1" w:rsidRDefault="005608F4" w:rsidP="009725D1">
      <w:pPr>
        <w:pStyle w:val="ListParagraph"/>
        <w:widowControl w:val="0"/>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1418"/>
        <w:rPr>
          <w:rFonts w:ascii="Arial" w:hAnsi="Arial" w:cs="Arial"/>
          <w:color w:val="000000" w:themeColor="text1"/>
          <w:sz w:val="24"/>
          <w:szCs w:val="24"/>
        </w:rPr>
      </w:pPr>
      <w:r>
        <w:rPr>
          <w:rFonts w:ascii="Arial" w:hAnsi="Arial" w:cs="Arial"/>
          <w:color w:val="000000" w:themeColor="text1"/>
          <w:sz w:val="24"/>
          <w:szCs w:val="24"/>
        </w:rPr>
        <w:t xml:space="preserve">We </w:t>
      </w:r>
      <w:r w:rsidR="00B21EA8">
        <w:rPr>
          <w:rFonts w:ascii="Arial" w:hAnsi="Arial" w:cs="Arial"/>
          <w:color w:val="000000" w:themeColor="text1"/>
          <w:sz w:val="24"/>
          <w:szCs w:val="24"/>
        </w:rPr>
        <w:t xml:space="preserve">commit to </w:t>
      </w:r>
      <w:r w:rsidR="00103B76">
        <w:rPr>
          <w:rFonts w:ascii="Arial" w:hAnsi="Arial" w:cs="Arial"/>
          <w:color w:val="000000" w:themeColor="text1"/>
          <w:sz w:val="24"/>
          <w:szCs w:val="24"/>
        </w:rPr>
        <w:t>maxim</w:t>
      </w:r>
      <w:r w:rsidR="00737BC5">
        <w:rPr>
          <w:rFonts w:ascii="Arial" w:hAnsi="Arial" w:cs="Arial"/>
          <w:color w:val="000000" w:themeColor="text1"/>
          <w:sz w:val="24"/>
          <w:szCs w:val="24"/>
        </w:rPr>
        <w:t>is</w:t>
      </w:r>
      <w:r w:rsidR="00B21EA8">
        <w:rPr>
          <w:rFonts w:ascii="Arial" w:hAnsi="Arial" w:cs="Arial"/>
          <w:color w:val="000000" w:themeColor="text1"/>
          <w:sz w:val="24"/>
          <w:szCs w:val="24"/>
        </w:rPr>
        <w:t xml:space="preserve">ing </w:t>
      </w:r>
      <w:r w:rsidR="00737BC5">
        <w:rPr>
          <w:rFonts w:ascii="Arial" w:hAnsi="Arial" w:cs="Arial"/>
          <w:color w:val="000000" w:themeColor="text1"/>
          <w:sz w:val="24"/>
          <w:szCs w:val="24"/>
        </w:rPr>
        <w:t>our opportunities to achieve</w:t>
      </w:r>
      <w:r w:rsidR="00103B76">
        <w:rPr>
          <w:rFonts w:ascii="Arial" w:hAnsi="Arial" w:cs="Arial"/>
          <w:color w:val="000000" w:themeColor="text1"/>
          <w:sz w:val="24"/>
          <w:szCs w:val="24"/>
        </w:rPr>
        <w:t xml:space="preserve"> our priorities </w:t>
      </w:r>
      <w:r w:rsidR="00737BC5">
        <w:rPr>
          <w:rFonts w:ascii="Arial" w:hAnsi="Arial" w:cs="Arial"/>
          <w:color w:val="000000" w:themeColor="text1"/>
          <w:sz w:val="24"/>
          <w:szCs w:val="24"/>
        </w:rPr>
        <w:t xml:space="preserve">by using our </w:t>
      </w:r>
      <w:r w:rsidR="00103B76">
        <w:rPr>
          <w:rFonts w:ascii="Arial" w:hAnsi="Arial" w:cs="Arial"/>
          <w:color w:val="000000" w:themeColor="text1"/>
          <w:sz w:val="24"/>
          <w:szCs w:val="24"/>
        </w:rPr>
        <w:t xml:space="preserve">social value policy </w:t>
      </w:r>
      <w:r w:rsidR="00A66A50" w:rsidRPr="006E1AEC">
        <w:rPr>
          <w:rFonts w:ascii="Arial" w:hAnsi="Arial" w:cs="Arial"/>
          <w:color w:val="000000" w:themeColor="text1"/>
          <w:sz w:val="24"/>
          <w:szCs w:val="24"/>
        </w:rPr>
        <w:t xml:space="preserve">in the </w:t>
      </w:r>
      <w:r w:rsidR="00F2001A" w:rsidRPr="006E1AEC">
        <w:rPr>
          <w:rFonts w:ascii="Arial" w:hAnsi="Arial" w:cs="Arial"/>
          <w:color w:val="000000" w:themeColor="text1"/>
          <w:sz w:val="24"/>
          <w:szCs w:val="24"/>
        </w:rPr>
        <w:t>procurement</w:t>
      </w:r>
      <w:r w:rsidR="00737BC5">
        <w:rPr>
          <w:rFonts w:ascii="Arial" w:hAnsi="Arial" w:cs="Arial"/>
          <w:color w:val="000000" w:themeColor="text1"/>
          <w:sz w:val="24"/>
          <w:szCs w:val="24"/>
        </w:rPr>
        <w:t xml:space="preserve"> of services and goods, as well as </w:t>
      </w:r>
      <w:r w:rsidR="00A66A50" w:rsidRPr="006E1AEC">
        <w:rPr>
          <w:rFonts w:ascii="Arial" w:hAnsi="Arial" w:cs="Arial"/>
          <w:color w:val="000000" w:themeColor="text1"/>
          <w:sz w:val="24"/>
          <w:szCs w:val="24"/>
        </w:rPr>
        <w:t>in making appointments.</w:t>
      </w:r>
    </w:p>
    <w:p w:rsidR="003318DB" w:rsidRDefault="003318DB" w:rsidP="006E1AEC">
      <w:pPr>
        <w:pStyle w:val="ListParagraph"/>
        <w:widowControl w:val="0"/>
        <w:spacing w:before="120" w:after="120" w:line="240" w:lineRule="auto"/>
        <w:ind w:left="1418"/>
        <w:rPr>
          <w:rFonts w:ascii="Arial" w:hAnsi="Arial" w:cs="Arial"/>
          <w:sz w:val="24"/>
          <w:szCs w:val="24"/>
        </w:rPr>
      </w:pPr>
    </w:p>
    <w:p w:rsidR="009725D1" w:rsidRPr="006E1AEC" w:rsidRDefault="009725D1" w:rsidP="006E1AEC">
      <w:pPr>
        <w:pStyle w:val="ListParagraph"/>
        <w:widowControl w:val="0"/>
        <w:spacing w:before="120" w:after="120" w:line="240" w:lineRule="auto"/>
        <w:ind w:left="1418"/>
        <w:rPr>
          <w:rFonts w:ascii="Arial" w:hAnsi="Arial" w:cs="Arial"/>
          <w:sz w:val="24"/>
          <w:szCs w:val="24"/>
        </w:rPr>
      </w:pPr>
    </w:p>
    <w:p w:rsidR="003318DB" w:rsidRPr="006E1AEC" w:rsidRDefault="005608F4" w:rsidP="006E1AEC">
      <w:pPr>
        <w:pStyle w:val="ListParagraph"/>
        <w:widowControl w:val="0"/>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1418"/>
        <w:rPr>
          <w:rFonts w:ascii="Arial" w:hAnsi="Arial" w:cs="Arial"/>
          <w:sz w:val="24"/>
          <w:szCs w:val="24"/>
        </w:rPr>
      </w:pPr>
      <w:r>
        <w:rPr>
          <w:rFonts w:ascii="Arial" w:hAnsi="Arial" w:cs="Arial"/>
          <w:sz w:val="24"/>
          <w:szCs w:val="24"/>
        </w:rPr>
        <w:t xml:space="preserve">We </w:t>
      </w:r>
      <w:r w:rsidR="00B21EA8">
        <w:rPr>
          <w:rFonts w:ascii="Arial" w:hAnsi="Arial" w:cs="Arial"/>
          <w:sz w:val="24"/>
          <w:szCs w:val="24"/>
        </w:rPr>
        <w:t>commit to b</w:t>
      </w:r>
      <w:r w:rsidR="003318DB" w:rsidRPr="006E1AEC">
        <w:rPr>
          <w:rFonts w:ascii="Arial" w:hAnsi="Arial" w:cs="Arial"/>
          <w:sz w:val="24"/>
          <w:szCs w:val="24"/>
        </w:rPr>
        <w:t>uild</w:t>
      </w:r>
      <w:r w:rsidR="00B21EA8">
        <w:rPr>
          <w:rFonts w:ascii="Arial" w:hAnsi="Arial" w:cs="Arial"/>
          <w:sz w:val="24"/>
          <w:szCs w:val="24"/>
        </w:rPr>
        <w:t>ing</w:t>
      </w:r>
      <w:r w:rsidR="003318DB" w:rsidRPr="006E1AEC">
        <w:rPr>
          <w:rFonts w:ascii="Arial" w:hAnsi="Arial" w:cs="Arial"/>
          <w:sz w:val="24"/>
          <w:szCs w:val="24"/>
        </w:rPr>
        <w:t xml:space="preserve"> capability through a multi-agency workforce development programme, examples include, identification of those at risk of being victims to or perpetrating sex offences, universal credit – improving awareness of the process, place based team – indicators of vulnerability and the need for intervention to prevent escalation to offending</w:t>
      </w:r>
      <w:r w:rsidR="002654BF">
        <w:rPr>
          <w:rFonts w:ascii="Arial" w:hAnsi="Arial" w:cs="Arial"/>
          <w:sz w:val="24"/>
          <w:szCs w:val="24"/>
        </w:rPr>
        <w:t>.</w:t>
      </w:r>
    </w:p>
    <w:p w:rsidR="00A66A50" w:rsidRPr="006E1AEC" w:rsidRDefault="00A66A50" w:rsidP="00B21EA8">
      <w:pPr>
        <w:widowControl w:val="0"/>
        <w:spacing w:before="120" w:after="120" w:line="360" w:lineRule="auto"/>
        <w:rPr>
          <w:rFonts w:ascii="Arial" w:hAnsi="Arial" w:cs="Arial"/>
          <w:sz w:val="24"/>
          <w:szCs w:val="24"/>
        </w:rPr>
      </w:pPr>
      <w:r w:rsidRPr="006E1AEC">
        <w:rPr>
          <w:rFonts w:ascii="Arial" w:hAnsi="Arial" w:cs="Arial"/>
          <w:sz w:val="24"/>
          <w:szCs w:val="24"/>
        </w:rPr>
        <w:br/>
      </w:r>
      <w:r w:rsidR="00B21EA8">
        <w:rPr>
          <w:rFonts w:ascii="Arial" w:hAnsi="Arial" w:cs="Arial"/>
          <w:sz w:val="24"/>
          <w:szCs w:val="24"/>
        </w:rPr>
        <w:br/>
      </w:r>
      <w:r w:rsidRPr="006E1AEC">
        <w:rPr>
          <w:rFonts w:ascii="Arial" w:hAnsi="Arial" w:cs="Arial"/>
          <w:sz w:val="24"/>
          <w:szCs w:val="24"/>
        </w:rPr>
        <w:br w:type="page"/>
      </w:r>
    </w:p>
    <w:p w:rsidR="008117B6" w:rsidRPr="006E1AEC" w:rsidRDefault="008117B6" w:rsidP="006E1AEC">
      <w:pPr>
        <w:spacing w:before="120" w:after="120" w:line="360" w:lineRule="auto"/>
        <w:rPr>
          <w:rFonts w:ascii="Arial" w:hAnsi="Arial" w:cs="Arial"/>
          <w:b/>
          <w:sz w:val="24"/>
          <w:szCs w:val="24"/>
        </w:rPr>
      </w:pPr>
      <w:r w:rsidRPr="006E1AEC">
        <w:rPr>
          <w:rFonts w:ascii="Arial" w:hAnsi="Arial" w:cs="Arial"/>
          <w:b/>
          <w:sz w:val="24"/>
          <w:szCs w:val="24"/>
        </w:rPr>
        <w:lastRenderedPageBreak/>
        <w:t>Overarching outcomes</w:t>
      </w:r>
    </w:p>
    <w:p w:rsidR="00737BC5" w:rsidRDefault="008117B6" w:rsidP="00737BC5">
      <w:pPr>
        <w:spacing w:before="120" w:after="120" w:line="360" w:lineRule="auto"/>
        <w:rPr>
          <w:rFonts w:ascii="Arial" w:hAnsi="Arial" w:cs="Arial"/>
          <w:b/>
          <w:color w:val="000000" w:themeColor="text1"/>
          <w:sz w:val="24"/>
          <w:szCs w:val="24"/>
        </w:rPr>
      </w:pPr>
      <w:r w:rsidRPr="006E1AEC">
        <w:rPr>
          <w:rFonts w:ascii="Arial" w:hAnsi="Arial" w:cs="Arial"/>
          <w:b/>
          <w:color w:val="000000" w:themeColor="text1"/>
          <w:sz w:val="24"/>
          <w:szCs w:val="24"/>
        </w:rPr>
        <w:t xml:space="preserve">We will know we </w:t>
      </w:r>
      <w:r w:rsidR="00F2001A" w:rsidRPr="006E1AEC">
        <w:rPr>
          <w:rFonts w:ascii="Arial" w:hAnsi="Arial" w:cs="Arial"/>
          <w:b/>
          <w:color w:val="000000" w:themeColor="text1"/>
          <w:sz w:val="24"/>
          <w:szCs w:val="24"/>
        </w:rPr>
        <w:t xml:space="preserve">are </w:t>
      </w:r>
      <w:r w:rsidRPr="006E1AEC">
        <w:rPr>
          <w:rFonts w:ascii="Arial" w:hAnsi="Arial" w:cs="Arial"/>
          <w:b/>
          <w:color w:val="000000" w:themeColor="text1"/>
          <w:sz w:val="24"/>
          <w:szCs w:val="24"/>
        </w:rPr>
        <w:t>making a difference if</w:t>
      </w:r>
      <w:r w:rsidR="00103B76">
        <w:rPr>
          <w:rFonts w:ascii="Arial" w:hAnsi="Arial" w:cs="Arial"/>
          <w:b/>
          <w:color w:val="000000" w:themeColor="text1"/>
          <w:sz w:val="24"/>
          <w:szCs w:val="24"/>
        </w:rPr>
        <w:t xml:space="preserve"> </w:t>
      </w:r>
    </w:p>
    <w:p w:rsidR="00737BC5" w:rsidRDefault="00737BC5" w:rsidP="00737BC5">
      <w:pPr>
        <w:spacing w:before="120" w:after="120" w:line="360" w:lineRule="auto"/>
        <w:rPr>
          <w:rFonts w:ascii="Arial" w:hAnsi="Arial" w:cs="Arial"/>
          <w:b/>
          <w:color w:val="000000" w:themeColor="text1"/>
          <w:sz w:val="24"/>
          <w:szCs w:val="24"/>
        </w:rPr>
      </w:pPr>
    </w:p>
    <w:p w:rsidR="008117B6" w:rsidRPr="00AA2ADB" w:rsidRDefault="00737BC5" w:rsidP="009867D2">
      <w:pPr>
        <w:pStyle w:val="ListParagraph"/>
        <w:numPr>
          <w:ilvl w:val="0"/>
          <w:numId w:val="11"/>
        </w:numPr>
        <w:spacing w:before="120" w:after="120" w:line="360" w:lineRule="auto"/>
        <w:rPr>
          <w:rFonts w:ascii="Arial" w:hAnsi="Arial" w:cs="Arial"/>
          <w:b/>
          <w:color w:val="000000" w:themeColor="text1"/>
          <w:sz w:val="24"/>
          <w:szCs w:val="24"/>
        </w:rPr>
      </w:pPr>
      <w:r w:rsidRPr="00AA2ADB">
        <w:rPr>
          <w:rFonts w:ascii="Arial" w:hAnsi="Arial" w:cs="Arial"/>
          <w:color w:val="000000" w:themeColor="text1"/>
          <w:sz w:val="24"/>
          <w:szCs w:val="24"/>
        </w:rPr>
        <w:t>People</w:t>
      </w:r>
      <w:r w:rsidRPr="00AA2ADB">
        <w:rPr>
          <w:rFonts w:ascii="Arial" w:hAnsi="Arial" w:cs="Arial"/>
          <w:b/>
          <w:color w:val="000000" w:themeColor="text1"/>
          <w:sz w:val="24"/>
          <w:szCs w:val="24"/>
        </w:rPr>
        <w:t xml:space="preserve"> </w:t>
      </w:r>
      <w:r w:rsidR="008117B6" w:rsidRPr="00AA2ADB">
        <w:rPr>
          <w:rFonts w:ascii="Arial" w:hAnsi="Arial" w:cs="Arial"/>
          <w:color w:val="000000" w:themeColor="text1"/>
          <w:sz w:val="24"/>
          <w:szCs w:val="24"/>
        </w:rPr>
        <w:t xml:space="preserve">feel safer </w:t>
      </w:r>
      <w:r w:rsidR="00043B44" w:rsidRPr="00AA2ADB">
        <w:rPr>
          <w:rFonts w:ascii="Arial" w:hAnsi="Arial" w:cs="Arial"/>
          <w:sz w:val="24"/>
          <w:szCs w:val="24"/>
        </w:rPr>
        <w:t>at home, at work, socialising</w:t>
      </w:r>
      <w:r w:rsidR="008117B6" w:rsidRPr="00AA2ADB">
        <w:rPr>
          <w:rFonts w:ascii="Arial" w:hAnsi="Arial" w:cs="Arial"/>
          <w:sz w:val="24"/>
          <w:szCs w:val="24"/>
        </w:rPr>
        <w:t>, and when travelling in Greater Manchester</w:t>
      </w:r>
      <w:r w:rsidR="002654BF" w:rsidRPr="00AA2ADB">
        <w:rPr>
          <w:rFonts w:ascii="Arial" w:hAnsi="Arial" w:cs="Arial"/>
          <w:sz w:val="24"/>
          <w:szCs w:val="24"/>
        </w:rPr>
        <w:t>.</w:t>
      </w:r>
    </w:p>
    <w:p w:rsidR="00737BC5" w:rsidRDefault="00737BC5" w:rsidP="006E1AEC">
      <w:pPr>
        <w:spacing w:before="120" w:after="120" w:line="240" w:lineRule="auto"/>
        <w:jc w:val="both"/>
        <w:rPr>
          <w:rFonts w:ascii="Arial" w:hAnsi="Arial" w:cs="Arial"/>
          <w:color w:val="000000" w:themeColor="text1"/>
          <w:sz w:val="24"/>
          <w:szCs w:val="24"/>
        </w:rPr>
      </w:pPr>
    </w:p>
    <w:p w:rsidR="008117B6" w:rsidRPr="00AA2ADB" w:rsidRDefault="00737BC5" w:rsidP="009867D2">
      <w:pPr>
        <w:pStyle w:val="ListParagraph"/>
        <w:numPr>
          <w:ilvl w:val="0"/>
          <w:numId w:val="11"/>
        </w:numPr>
        <w:spacing w:before="120" w:after="120" w:line="240" w:lineRule="auto"/>
        <w:jc w:val="both"/>
        <w:rPr>
          <w:rFonts w:ascii="Arial" w:hAnsi="Arial" w:cs="Arial"/>
          <w:color w:val="000000" w:themeColor="text1"/>
          <w:sz w:val="24"/>
          <w:szCs w:val="24"/>
        </w:rPr>
      </w:pPr>
      <w:r w:rsidRPr="00AA2ADB">
        <w:rPr>
          <w:rFonts w:ascii="Arial" w:hAnsi="Arial" w:cs="Arial"/>
          <w:color w:val="000000" w:themeColor="text1"/>
          <w:sz w:val="24"/>
          <w:szCs w:val="24"/>
        </w:rPr>
        <w:t xml:space="preserve">People </w:t>
      </w:r>
      <w:r w:rsidR="00103B76" w:rsidRPr="00AA2ADB">
        <w:rPr>
          <w:rFonts w:ascii="Arial" w:hAnsi="Arial" w:cs="Arial"/>
          <w:color w:val="000000" w:themeColor="text1"/>
          <w:sz w:val="24"/>
          <w:szCs w:val="24"/>
        </w:rPr>
        <w:t>express</w:t>
      </w:r>
      <w:r w:rsidR="008117B6" w:rsidRPr="00AA2ADB">
        <w:rPr>
          <w:rFonts w:ascii="Arial" w:hAnsi="Arial" w:cs="Arial"/>
          <w:color w:val="000000" w:themeColor="text1"/>
          <w:sz w:val="24"/>
          <w:szCs w:val="24"/>
        </w:rPr>
        <w:t xml:space="preserve"> increased confidence in police and other organisations that contribute to community safety</w:t>
      </w:r>
      <w:r w:rsidR="002654BF" w:rsidRPr="00AA2ADB">
        <w:rPr>
          <w:rFonts w:ascii="Arial" w:hAnsi="Arial" w:cs="Arial"/>
          <w:color w:val="000000" w:themeColor="text1"/>
          <w:sz w:val="24"/>
          <w:szCs w:val="24"/>
        </w:rPr>
        <w:t>.</w:t>
      </w:r>
    </w:p>
    <w:p w:rsidR="000842A7" w:rsidRDefault="000842A7" w:rsidP="006E1AEC">
      <w:pPr>
        <w:spacing w:before="120" w:after="120" w:line="240" w:lineRule="auto"/>
        <w:jc w:val="both"/>
        <w:rPr>
          <w:rFonts w:ascii="Arial" w:hAnsi="Arial" w:cs="Arial"/>
          <w:color w:val="000000" w:themeColor="text1"/>
          <w:sz w:val="24"/>
          <w:szCs w:val="24"/>
        </w:rPr>
      </w:pPr>
    </w:p>
    <w:p w:rsidR="00737BC5" w:rsidRDefault="00737BC5" w:rsidP="006E1AEC">
      <w:pPr>
        <w:spacing w:before="120" w:after="120" w:line="240" w:lineRule="auto"/>
        <w:jc w:val="both"/>
        <w:rPr>
          <w:rFonts w:ascii="Arial" w:hAnsi="Arial" w:cs="Arial"/>
          <w:color w:val="000000" w:themeColor="text1"/>
          <w:sz w:val="24"/>
          <w:szCs w:val="24"/>
        </w:rPr>
      </w:pPr>
    </w:p>
    <w:p w:rsidR="008117B6" w:rsidRPr="00AA2ADB" w:rsidRDefault="00737BC5" w:rsidP="009867D2">
      <w:pPr>
        <w:pStyle w:val="ListParagraph"/>
        <w:numPr>
          <w:ilvl w:val="0"/>
          <w:numId w:val="11"/>
        </w:numPr>
        <w:spacing w:before="120" w:after="120" w:line="240" w:lineRule="auto"/>
        <w:jc w:val="both"/>
        <w:rPr>
          <w:rFonts w:ascii="Arial" w:hAnsi="Arial" w:cs="Arial"/>
          <w:color w:val="000000" w:themeColor="text1"/>
          <w:sz w:val="24"/>
          <w:szCs w:val="24"/>
        </w:rPr>
      </w:pPr>
      <w:r w:rsidRPr="00AA2ADB">
        <w:rPr>
          <w:rFonts w:ascii="Arial" w:hAnsi="Arial" w:cs="Arial"/>
          <w:color w:val="000000" w:themeColor="text1"/>
          <w:sz w:val="24"/>
          <w:szCs w:val="24"/>
        </w:rPr>
        <w:t xml:space="preserve">People </w:t>
      </w:r>
      <w:r w:rsidR="00AA767E" w:rsidRPr="00AA2ADB">
        <w:rPr>
          <w:rFonts w:ascii="Arial" w:hAnsi="Arial" w:cs="Arial"/>
          <w:color w:val="000000" w:themeColor="text1"/>
          <w:sz w:val="24"/>
          <w:szCs w:val="24"/>
        </w:rPr>
        <w:t>believe the police and community safety services</w:t>
      </w:r>
      <w:r w:rsidR="008117B6" w:rsidRPr="00AA2ADB">
        <w:rPr>
          <w:rFonts w:ascii="Arial" w:hAnsi="Arial" w:cs="Arial"/>
          <w:color w:val="000000" w:themeColor="text1"/>
          <w:sz w:val="24"/>
          <w:szCs w:val="24"/>
        </w:rPr>
        <w:t xml:space="preserve"> are effective, efficient and fair.</w:t>
      </w:r>
    </w:p>
    <w:p w:rsidR="000842A7" w:rsidRDefault="000842A7" w:rsidP="006E1AEC">
      <w:pPr>
        <w:spacing w:before="120" w:after="120" w:line="240" w:lineRule="auto"/>
        <w:jc w:val="both"/>
        <w:rPr>
          <w:rFonts w:ascii="Arial" w:hAnsi="Arial" w:cs="Arial"/>
          <w:sz w:val="24"/>
          <w:szCs w:val="24"/>
        </w:rPr>
      </w:pPr>
    </w:p>
    <w:p w:rsidR="00737BC5" w:rsidRDefault="00737BC5" w:rsidP="006E1AEC">
      <w:pPr>
        <w:spacing w:before="120" w:after="120" w:line="240" w:lineRule="auto"/>
        <w:jc w:val="both"/>
        <w:rPr>
          <w:rFonts w:ascii="Arial" w:hAnsi="Arial" w:cs="Arial"/>
          <w:sz w:val="24"/>
          <w:szCs w:val="24"/>
        </w:rPr>
      </w:pPr>
    </w:p>
    <w:p w:rsidR="00451412" w:rsidRPr="00AA2ADB" w:rsidRDefault="00737BC5" w:rsidP="009867D2">
      <w:pPr>
        <w:pStyle w:val="ListParagraph"/>
        <w:numPr>
          <w:ilvl w:val="0"/>
          <w:numId w:val="11"/>
        </w:numPr>
        <w:spacing w:before="120" w:after="120" w:line="240" w:lineRule="auto"/>
        <w:jc w:val="both"/>
        <w:rPr>
          <w:rFonts w:ascii="Arial" w:hAnsi="Arial" w:cs="Arial"/>
          <w:color w:val="000000" w:themeColor="text1"/>
          <w:sz w:val="24"/>
          <w:szCs w:val="24"/>
        </w:rPr>
      </w:pPr>
      <w:r w:rsidRPr="00AA2ADB">
        <w:rPr>
          <w:rFonts w:ascii="Arial" w:hAnsi="Arial" w:cs="Arial"/>
          <w:sz w:val="24"/>
          <w:szCs w:val="24"/>
        </w:rPr>
        <w:t xml:space="preserve">People </w:t>
      </w:r>
      <w:r w:rsidR="00AA767E" w:rsidRPr="00AA2ADB">
        <w:rPr>
          <w:rFonts w:ascii="Arial" w:hAnsi="Arial" w:cs="Arial"/>
          <w:sz w:val="24"/>
          <w:szCs w:val="24"/>
        </w:rPr>
        <w:t>believe the j</w:t>
      </w:r>
      <w:r w:rsidR="008117B6" w:rsidRPr="00AA2ADB">
        <w:rPr>
          <w:rFonts w:ascii="Arial" w:hAnsi="Arial" w:cs="Arial"/>
          <w:sz w:val="24"/>
          <w:szCs w:val="24"/>
        </w:rPr>
        <w:t xml:space="preserve">ustice services (court / </w:t>
      </w:r>
      <w:r w:rsidR="00134276">
        <w:rPr>
          <w:rFonts w:ascii="Arial" w:hAnsi="Arial" w:cs="Arial"/>
          <w:sz w:val="24"/>
          <w:szCs w:val="24"/>
        </w:rPr>
        <w:t>out-of-court</w:t>
      </w:r>
      <w:r w:rsidR="008117B6" w:rsidRPr="00AA2ADB">
        <w:rPr>
          <w:rFonts w:ascii="Arial" w:hAnsi="Arial" w:cs="Arial"/>
          <w:sz w:val="24"/>
          <w:szCs w:val="24"/>
        </w:rPr>
        <w:t>) are effective, efficient and fair</w:t>
      </w:r>
      <w:r w:rsidR="00AA767E" w:rsidRPr="00AA2ADB">
        <w:rPr>
          <w:rFonts w:ascii="Arial" w:hAnsi="Arial" w:cs="Arial"/>
          <w:sz w:val="24"/>
          <w:szCs w:val="24"/>
        </w:rPr>
        <w:t xml:space="preserve"> (accessible and proportionate)</w:t>
      </w:r>
      <w:r w:rsidR="002654BF" w:rsidRPr="00AA2ADB">
        <w:rPr>
          <w:rFonts w:ascii="Arial" w:hAnsi="Arial" w:cs="Arial"/>
          <w:sz w:val="24"/>
          <w:szCs w:val="24"/>
        </w:rPr>
        <w:t>.</w:t>
      </w:r>
    </w:p>
    <w:p w:rsidR="000842A7" w:rsidRDefault="000842A7" w:rsidP="006E1AEC">
      <w:pPr>
        <w:spacing w:before="120" w:after="120" w:line="240" w:lineRule="auto"/>
        <w:jc w:val="both"/>
        <w:rPr>
          <w:rFonts w:ascii="Arial" w:hAnsi="Arial" w:cs="Arial"/>
          <w:sz w:val="24"/>
          <w:szCs w:val="24"/>
        </w:rPr>
      </w:pPr>
    </w:p>
    <w:p w:rsidR="00737BC5" w:rsidRDefault="00737BC5" w:rsidP="006E1AEC">
      <w:pPr>
        <w:spacing w:before="120" w:after="120" w:line="240" w:lineRule="auto"/>
        <w:jc w:val="both"/>
        <w:rPr>
          <w:rFonts w:ascii="Arial" w:hAnsi="Arial" w:cs="Arial"/>
          <w:sz w:val="24"/>
          <w:szCs w:val="24"/>
        </w:rPr>
      </w:pPr>
    </w:p>
    <w:p w:rsidR="008117B6" w:rsidRPr="00AA2ADB" w:rsidRDefault="00737BC5" w:rsidP="009867D2">
      <w:pPr>
        <w:pStyle w:val="ListParagraph"/>
        <w:numPr>
          <w:ilvl w:val="0"/>
          <w:numId w:val="11"/>
        </w:numPr>
        <w:spacing w:before="120" w:after="120" w:line="240" w:lineRule="auto"/>
        <w:jc w:val="both"/>
        <w:rPr>
          <w:rFonts w:ascii="Arial" w:hAnsi="Arial" w:cs="Arial"/>
          <w:color w:val="000000" w:themeColor="text1"/>
          <w:sz w:val="24"/>
          <w:szCs w:val="24"/>
        </w:rPr>
      </w:pPr>
      <w:r w:rsidRPr="00AA2ADB">
        <w:rPr>
          <w:rFonts w:ascii="Arial" w:hAnsi="Arial" w:cs="Arial"/>
          <w:sz w:val="24"/>
          <w:szCs w:val="24"/>
        </w:rPr>
        <w:t xml:space="preserve">People </w:t>
      </w:r>
      <w:r w:rsidR="00AA767E" w:rsidRPr="00AA2ADB">
        <w:rPr>
          <w:rFonts w:ascii="Arial" w:hAnsi="Arial" w:cs="Arial"/>
          <w:sz w:val="24"/>
          <w:szCs w:val="24"/>
        </w:rPr>
        <w:t>believe p</w:t>
      </w:r>
      <w:r w:rsidR="00451412" w:rsidRPr="00AA2ADB">
        <w:rPr>
          <w:rFonts w:ascii="Arial" w:hAnsi="Arial" w:cs="Arial"/>
          <w:sz w:val="24"/>
          <w:szCs w:val="24"/>
        </w:rPr>
        <w:t xml:space="preserve">laces are </w:t>
      </w:r>
      <w:r w:rsidR="00AA767E" w:rsidRPr="00AA2ADB">
        <w:rPr>
          <w:rFonts w:ascii="Arial" w:hAnsi="Arial" w:cs="Arial"/>
          <w:sz w:val="24"/>
          <w:szCs w:val="24"/>
        </w:rPr>
        <w:t xml:space="preserve">safe </w:t>
      </w:r>
      <w:r w:rsidR="00451412" w:rsidRPr="00AA2ADB">
        <w:rPr>
          <w:rFonts w:ascii="Arial" w:hAnsi="Arial" w:cs="Arial"/>
          <w:sz w:val="24"/>
          <w:szCs w:val="24"/>
        </w:rPr>
        <w:t xml:space="preserve">and </w:t>
      </w:r>
      <w:r w:rsidR="00AA767E" w:rsidRPr="00AA2ADB">
        <w:rPr>
          <w:rFonts w:ascii="Arial" w:hAnsi="Arial" w:cs="Arial"/>
          <w:sz w:val="24"/>
          <w:szCs w:val="24"/>
        </w:rPr>
        <w:t>believe communities to be</w:t>
      </w:r>
      <w:r w:rsidR="00451412" w:rsidRPr="00AA2ADB">
        <w:rPr>
          <w:rFonts w:ascii="Arial" w:hAnsi="Arial" w:cs="Arial"/>
          <w:sz w:val="24"/>
          <w:szCs w:val="24"/>
        </w:rPr>
        <w:t xml:space="preserve"> strong</w:t>
      </w:r>
      <w:r w:rsidR="002654BF" w:rsidRPr="00AA2ADB">
        <w:rPr>
          <w:rFonts w:ascii="Arial" w:hAnsi="Arial" w:cs="Arial"/>
          <w:sz w:val="24"/>
          <w:szCs w:val="24"/>
        </w:rPr>
        <w:t>.</w:t>
      </w:r>
      <w:r w:rsidR="00451412" w:rsidRPr="00AA2ADB">
        <w:rPr>
          <w:rFonts w:ascii="Arial" w:hAnsi="Arial" w:cs="Arial"/>
          <w:sz w:val="24"/>
          <w:szCs w:val="24"/>
        </w:rPr>
        <w:t xml:space="preserve"> </w:t>
      </w:r>
    </w:p>
    <w:p w:rsidR="008117B6" w:rsidRPr="006E1AEC" w:rsidRDefault="008117B6" w:rsidP="006E1AEC">
      <w:pPr>
        <w:spacing w:before="120" w:after="120" w:line="240" w:lineRule="auto"/>
        <w:rPr>
          <w:rFonts w:ascii="Arial" w:hAnsi="Arial" w:cs="Arial"/>
          <w:b/>
          <w:sz w:val="24"/>
          <w:szCs w:val="24"/>
          <w:u w:val="single"/>
        </w:rPr>
      </w:pPr>
    </w:p>
    <w:p w:rsidR="00377055" w:rsidRPr="006E1AEC" w:rsidRDefault="00377055" w:rsidP="006E1AEC">
      <w:pPr>
        <w:spacing w:before="120" w:after="120" w:line="360" w:lineRule="auto"/>
        <w:rPr>
          <w:rFonts w:ascii="Arial" w:hAnsi="Arial" w:cs="Arial"/>
          <w:b/>
          <w:sz w:val="24"/>
          <w:szCs w:val="24"/>
        </w:rPr>
      </w:pPr>
      <w:r w:rsidRPr="006E1AEC">
        <w:rPr>
          <w:rFonts w:ascii="Arial" w:hAnsi="Arial" w:cs="Arial"/>
          <w:b/>
          <w:sz w:val="24"/>
          <w:szCs w:val="24"/>
        </w:rPr>
        <w:br w:type="page"/>
      </w:r>
    </w:p>
    <w:p w:rsidR="004B4B59" w:rsidRPr="006E1AEC" w:rsidRDefault="004B4B59" w:rsidP="006E1AEC">
      <w:pPr>
        <w:spacing w:before="120" w:after="120" w:line="360" w:lineRule="auto"/>
        <w:contextualSpacing/>
        <w:rPr>
          <w:rFonts w:ascii="Arial" w:hAnsi="Arial" w:cs="Arial"/>
          <w:b/>
          <w:sz w:val="24"/>
          <w:szCs w:val="24"/>
        </w:rPr>
      </w:pPr>
    </w:p>
    <w:p w:rsidR="002654BF" w:rsidRPr="006E1AEC" w:rsidRDefault="002654BF" w:rsidP="002654B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sz w:val="24"/>
          <w:szCs w:val="24"/>
        </w:rPr>
      </w:pPr>
    </w:p>
    <w:p w:rsidR="002654BF" w:rsidRPr="006E1AEC" w:rsidRDefault="002654BF" w:rsidP="002654B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rPr>
      </w:pPr>
      <w:r w:rsidRPr="006E1AEC">
        <w:rPr>
          <w:rFonts w:ascii="Arial" w:hAnsi="Arial" w:cs="Arial"/>
          <w:b/>
          <w:sz w:val="24"/>
          <w:szCs w:val="24"/>
        </w:rPr>
        <w:t>Keeping people safe</w:t>
      </w:r>
      <w:r w:rsidRPr="006E1AEC">
        <w:rPr>
          <w:rFonts w:ascii="Arial" w:hAnsi="Arial" w:cs="Arial"/>
          <w:b/>
          <w:sz w:val="24"/>
          <w:szCs w:val="24"/>
        </w:rPr>
        <w:br/>
      </w:r>
    </w:p>
    <w:p w:rsidR="002654BF" w:rsidRPr="006E1AEC" w:rsidRDefault="002654BF" w:rsidP="002654BF">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rPr>
      </w:pPr>
      <w:r>
        <w:rPr>
          <w:rFonts w:ascii="Arial" w:hAnsi="Arial" w:cs="Arial"/>
          <w:sz w:val="24"/>
          <w:szCs w:val="24"/>
        </w:rPr>
        <w:t>P</w:t>
      </w:r>
      <w:r w:rsidRPr="006E1AEC">
        <w:rPr>
          <w:rFonts w:ascii="Arial" w:hAnsi="Arial" w:cs="Arial"/>
          <w:sz w:val="24"/>
          <w:szCs w:val="24"/>
        </w:rPr>
        <w:t>rotecting and caring for people who live, work, socialise a</w:t>
      </w:r>
      <w:r>
        <w:rPr>
          <w:rFonts w:ascii="Arial" w:hAnsi="Arial" w:cs="Arial"/>
          <w:sz w:val="24"/>
          <w:szCs w:val="24"/>
        </w:rPr>
        <w:t>nd travel in Greater Manchester. Protecting those who are vulnerable and</w:t>
      </w:r>
      <w:r w:rsidRPr="006E1AEC">
        <w:rPr>
          <w:rFonts w:ascii="Arial" w:hAnsi="Arial" w:cs="Arial"/>
          <w:sz w:val="24"/>
          <w:szCs w:val="24"/>
        </w:rPr>
        <w:t xml:space="preserve"> those who are victims of crime or at risk of b</w:t>
      </w:r>
      <w:r>
        <w:rPr>
          <w:rFonts w:ascii="Arial" w:hAnsi="Arial" w:cs="Arial"/>
          <w:sz w:val="24"/>
          <w:szCs w:val="24"/>
        </w:rPr>
        <w:t xml:space="preserve">eing victimised. Building </w:t>
      </w:r>
      <w:r w:rsidRPr="006E1AEC">
        <w:rPr>
          <w:rFonts w:ascii="Arial" w:hAnsi="Arial" w:cs="Arial"/>
          <w:sz w:val="24"/>
          <w:szCs w:val="24"/>
        </w:rPr>
        <w:t>resilience, feelings of safety and confidence in policing and community safety</w:t>
      </w:r>
      <w:r>
        <w:rPr>
          <w:rFonts w:ascii="Arial" w:hAnsi="Arial" w:cs="Arial"/>
          <w:sz w:val="24"/>
          <w:szCs w:val="24"/>
        </w:rPr>
        <w:t>.</w:t>
      </w:r>
    </w:p>
    <w:p w:rsidR="00D630AA" w:rsidRPr="00BF78EB" w:rsidRDefault="00D630AA" w:rsidP="00D630AA">
      <w:pPr>
        <w:pBdr>
          <w:top w:val="single" w:sz="4" w:space="1" w:color="auto"/>
          <w:left w:val="single" w:sz="4" w:space="4" w:color="auto"/>
          <w:bottom w:val="single" w:sz="4" w:space="1" w:color="auto"/>
          <w:right w:val="single" w:sz="4" w:space="4" w:color="auto"/>
        </w:pBdr>
        <w:spacing w:before="120" w:after="120" w:line="360" w:lineRule="auto"/>
        <w:contextualSpacing/>
        <w:rPr>
          <w:rFonts w:ascii="Arial" w:hAnsi="Arial" w:cs="Arial"/>
          <w:color w:val="000000" w:themeColor="text1"/>
          <w:sz w:val="24"/>
          <w:szCs w:val="24"/>
        </w:rPr>
      </w:pPr>
    </w:p>
    <w:p w:rsidR="00D630AA" w:rsidRDefault="00D630AA">
      <w:pPr>
        <w:rPr>
          <w:rFonts w:ascii="Arial" w:hAnsi="Arial" w:cs="Arial"/>
          <w:color w:val="000000" w:themeColor="text1"/>
          <w:sz w:val="24"/>
          <w:szCs w:val="24"/>
        </w:rPr>
      </w:pPr>
      <w:r>
        <w:rPr>
          <w:rFonts w:ascii="Arial" w:hAnsi="Arial" w:cs="Arial"/>
          <w:color w:val="000000" w:themeColor="text1"/>
          <w:sz w:val="24"/>
          <w:szCs w:val="24"/>
        </w:rPr>
        <w:br w:type="page"/>
      </w:r>
    </w:p>
    <w:p w:rsidR="002430E3" w:rsidRPr="006E1AEC" w:rsidRDefault="002430E3" w:rsidP="006E1AEC">
      <w:pPr>
        <w:spacing w:before="120" w:after="120" w:line="360" w:lineRule="auto"/>
        <w:rPr>
          <w:rFonts w:ascii="Arial" w:hAnsi="Arial" w:cs="Arial"/>
          <w:color w:val="000000" w:themeColor="text1"/>
          <w:sz w:val="24"/>
          <w:szCs w:val="24"/>
        </w:rPr>
      </w:pPr>
      <w:r w:rsidRPr="006E1AEC">
        <w:rPr>
          <w:rFonts w:ascii="Arial" w:hAnsi="Arial" w:cs="Arial"/>
          <w:color w:val="000000" w:themeColor="text1"/>
          <w:sz w:val="24"/>
          <w:szCs w:val="24"/>
        </w:rPr>
        <w:lastRenderedPageBreak/>
        <w:t xml:space="preserve">The attack on the Manchester Arena in May 2017 was </w:t>
      </w:r>
      <w:r w:rsidR="00AA767E">
        <w:rPr>
          <w:rFonts w:ascii="Arial" w:hAnsi="Arial" w:cs="Arial"/>
          <w:color w:val="000000" w:themeColor="text1"/>
          <w:sz w:val="24"/>
          <w:szCs w:val="24"/>
        </w:rPr>
        <w:t xml:space="preserve">a harrowing and </w:t>
      </w:r>
      <w:r w:rsidRPr="006E1AEC">
        <w:rPr>
          <w:rFonts w:ascii="Arial" w:hAnsi="Arial" w:cs="Arial"/>
          <w:color w:val="000000" w:themeColor="text1"/>
          <w:sz w:val="24"/>
          <w:szCs w:val="24"/>
        </w:rPr>
        <w:t xml:space="preserve">sobering reminder of how quickly innocent people’s lives can be devastated. It was also a reminder of how important the police and other public services are in keeping us safe, caring for those who have been </w:t>
      </w:r>
      <w:r w:rsidR="00455420" w:rsidRPr="006E1AEC">
        <w:rPr>
          <w:rFonts w:ascii="Arial" w:hAnsi="Arial" w:cs="Arial"/>
          <w:color w:val="000000" w:themeColor="text1"/>
          <w:sz w:val="24"/>
          <w:szCs w:val="24"/>
        </w:rPr>
        <w:t>harmed</w:t>
      </w:r>
      <w:r w:rsidRPr="006E1AEC">
        <w:rPr>
          <w:rFonts w:ascii="Arial" w:hAnsi="Arial" w:cs="Arial"/>
          <w:color w:val="000000" w:themeColor="text1"/>
          <w:sz w:val="24"/>
          <w:szCs w:val="24"/>
        </w:rPr>
        <w:t xml:space="preserve"> and in helping to rebuild lives.  </w:t>
      </w:r>
    </w:p>
    <w:p w:rsidR="00E87414" w:rsidRDefault="00E87414" w:rsidP="006E1AEC">
      <w:pPr>
        <w:spacing w:before="120" w:after="120" w:line="360" w:lineRule="auto"/>
        <w:rPr>
          <w:rFonts w:ascii="Arial" w:hAnsi="Arial" w:cs="Arial"/>
          <w:color w:val="000000" w:themeColor="text1"/>
          <w:sz w:val="24"/>
          <w:szCs w:val="24"/>
        </w:rPr>
      </w:pPr>
    </w:p>
    <w:p w:rsidR="002430E3" w:rsidRDefault="002430E3" w:rsidP="006E1AEC">
      <w:pPr>
        <w:spacing w:before="120" w:after="120" w:line="360" w:lineRule="auto"/>
        <w:rPr>
          <w:rFonts w:ascii="Arial" w:hAnsi="Arial" w:cs="Arial"/>
          <w:sz w:val="24"/>
          <w:szCs w:val="24"/>
        </w:rPr>
      </w:pPr>
      <w:r w:rsidRPr="006E1AEC">
        <w:rPr>
          <w:rFonts w:ascii="Arial" w:hAnsi="Arial" w:cs="Arial"/>
          <w:color w:val="000000" w:themeColor="text1"/>
          <w:sz w:val="24"/>
          <w:szCs w:val="24"/>
        </w:rPr>
        <w:t>The attack illustrated how international events can impact upon live</w:t>
      </w:r>
      <w:r w:rsidR="0006194E">
        <w:rPr>
          <w:rFonts w:ascii="Arial" w:hAnsi="Arial" w:cs="Arial"/>
          <w:color w:val="000000" w:themeColor="text1"/>
          <w:sz w:val="24"/>
          <w:szCs w:val="24"/>
        </w:rPr>
        <w:t xml:space="preserve">s in Greater Manchester. </w:t>
      </w:r>
      <w:r w:rsidR="002654BF">
        <w:rPr>
          <w:rFonts w:ascii="Arial" w:hAnsi="Arial" w:cs="Arial"/>
          <w:color w:val="000000" w:themeColor="text1"/>
          <w:sz w:val="24"/>
          <w:szCs w:val="24"/>
        </w:rPr>
        <w:t xml:space="preserve"> </w:t>
      </w:r>
      <w:r w:rsidR="00854F34">
        <w:rPr>
          <w:rFonts w:ascii="Arial" w:hAnsi="Arial" w:cs="Arial"/>
          <w:color w:val="000000" w:themeColor="text1"/>
          <w:sz w:val="24"/>
          <w:szCs w:val="24"/>
        </w:rPr>
        <w:t xml:space="preserve">In the aftermath of the </w:t>
      </w:r>
      <w:r w:rsidR="002654BF">
        <w:rPr>
          <w:rFonts w:ascii="Arial" w:hAnsi="Arial" w:cs="Arial"/>
          <w:color w:val="000000" w:themeColor="text1"/>
          <w:sz w:val="24"/>
          <w:szCs w:val="24"/>
        </w:rPr>
        <w:t xml:space="preserve">attack </w:t>
      </w:r>
      <w:r w:rsidR="00854F34">
        <w:rPr>
          <w:rFonts w:ascii="Arial" w:hAnsi="Arial" w:cs="Arial"/>
          <w:color w:val="000000" w:themeColor="text1"/>
          <w:sz w:val="24"/>
          <w:szCs w:val="24"/>
        </w:rPr>
        <w:t xml:space="preserve">the diverse communities of Greater Manchester came together in a phenomenal show of solidarity and defiance of </w:t>
      </w:r>
      <w:r w:rsidR="00737BC5" w:rsidRPr="00854F34">
        <w:rPr>
          <w:rFonts w:ascii="Arial" w:hAnsi="Arial" w:cs="Arial"/>
          <w:color w:val="000000" w:themeColor="text1"/>
          <w:sz w:val="24"/>
          <w:szCs w:val="24"/>
        </w:rPr>
        <w:t xml:space="preserve">this hateful extremism </w:t>
      </w:r>
      <w:r w:rsidR="00854F34" w:rsidRPr="00854F34">
        <w:rPr>
          <w:rFonts w:ascii="Arial" w:hAnsi="Arial" w:cs="Arial"/>
          <w:color w:val="000000" w:themeColor="text1"/>
          <w:sz w:val="24"/>
          <w:szCs w:val="24"/>
        </w:rPr>
        <w:t xml:space="preserve">– however, at the same time there was </w:t>
      </w:r>
      <w:r w:rsidR="00737BC5" w:rsidRPr="00854F34">
        <w:rPr>
          <w:rFonts w:ascii="Arial" w:hAnsi="Arial" w:cs="Arial"/>
          <w:color w:val="000000" w:themeColor="text1"/>
          <w:sz w:val="24"/>
          <w:szCs w:val="24"/>
        </w:rPr>
        <w:t>an increase in hate</w:t>
      </w:r>
      <w:r w:rsidR="0006194E" w:rsidRPr="00854F34">
        <w:rPr>
          <w:rFonts w:ascii="Arial" w:hAnsi="Arial" w:cs="Arial"/>
          <w:color w:val="000000" w:themeColor="text1"/>
          <w:sz w:val="24"/>
          <w:szCs w:val="24"/>
        </w:rPr>
        <w:t xml:space="preserve"> and crimes of intolerance.</w:t>
      </w:r>
    </w:p>
    <w:p w:rsidR="0006194E" w:rsidRDefault="0006194E" w:rsidP="0006194E">
      <w:pPr>
        <w:spacing w:before="120" w:after="120" w:line="360" w:lineRule="auto"/>
        <w:rPr>
          <w:rFonts w:ascii="Arial" w:hAnsi="Arial" w:cs="Arial"/>
          <w:sz w:val="24"/>
          <w:szCs w:val="24"/>
        </w:rPr>
      </w:pPr>
    </w:p>
    <w:p w:rsidR="0006194E" w:rsidRPr="006E1AEC" w:rsidRDefault="0006194E" w:rsidP="0006194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i/>
          <w:sz w:val="24"/>
          <w:szCs w:val="24"/>
        </w:rPr>
      </w:pPr>
      <w:r w:rsidRPr="006E1AEC">
        <w:rPr>
          <w:rFonts w:ascii="Arial" w:hAnsi="Arial" w:cs="Arial"/>
          <w:b/>
          <w:i/>
          <w:sz w:val="24"/>
          <w:szCs w:val="24"/>
        </w:rPr>
        <w:t>The Social Cohesion Commission</w:t>
      </w:r>
    </w:p>
    <w:p w:rsidR="0006194E" w:rsidRPr="006E1AEC" w:rsidRDefault="0006194E" w:rsidP="0006194E">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sidRPr="006E1AEC">
        <w:rPr>
          <w:rFonts w:ascii="Arial" w:hAnsi="Arial" w:cs="Arial"/>
          <w:i/>
          <w:sz w:val="24"/>
          <w:szCs w:val="24"/>
        </w:rPr>
        <w:t xml:space="preserve">The Greater Manchester Preventing Hateful Extremism and Promoting Social Cohesion Commission was announced by the Mayor following the Manchester Arena attack in May. The commission will consider </w:t>
      </w:r>
      <w:r w:rsidRPr="006E1AEC">
        <w:rPr>
          <w:rFonts w:ascii="Arial" w:eastAsia="Times New Roman" w:hAnsi="Arial" w:cs="Arial"/>
          <w:i/>
          <w:sz w:val="24"/>
          <w:szCs w:val="24"/>
          <w:lang w:val="en-US"/>
        </w:rPr>
        <w:t xml:space="preserve">the broader determinants of social exclusion and how we can work collectively to address these; engage in dialogue with our communities and the business sector to consider the development of a Greater Manchester Charter: a set of shared values and commitments which could be used as the foundations upon which the Greater Manchester Strategy work is built (not just principles that are called into action when something goes wrong); </w:t>
      </w:r>
      <w:r w:rsidRPr="006E1AEC">
        <w:rPr>
          <w:rFonts w:ascii="Arial" w:eastAsia="Times New Roman" w:hAnsi="Arial" w:cs="Arial"/>
          <w:i/>
          <w:sz w:val="24"/>
          <w:szCs w:val="24"/>
        </w:rPr>
        <w:t>develop a distinctive community led GM approach to challenging hateful radicalisation.</w:t>
      </w:r>
    </w:p>
    <w:p w:rsidR="00737BC5" w:rsidRDefault="00737BC5" w:rsidP="00737BC5">
      <w:pPr>
        <w:spacing w:before="120" w:after="120" w:line="360" w:lineRule="auto"/>
        <w:rPr>
          <w:rFonts w:ascii="Arial" w:hAnsi="Arial" w:cs="Arial"/>
          <w:sz w:val="24"/>
          <w:szCs w:val="24"/>
        </w:rPr>
      </w:pPr>
    </w:p>
    <w:p w:rsidR="00E87414" w:rsidRDefault="00E87414" w:rsidP="00737BC5">
      <w:pPr>
        <w:spacing w:before="120" w:after="120" w:line="360" w:lineRule="auto"/>
        <w:rPr>
          <w:rFonts w:ascii="Arial" w:hAnsi="Arial" w:cs="Arial"/>
          <w:sz w:val="24"/>
          <w:szCs w:val="24"/>
        </w:rPr>
      </w:pPr>
      <w:r w:rsidRPr="006E1AEC">
        <w:rPr>
          <w:rFonts w:ascii="Arial" w:hAnsi="Arial" w:cs="Arial"/>
          <w:sz w:val="24"/>
          <w:szCs w:val="24"/>
        </w:rPr>
        <w:t>Prevent is a strand of the national approach to counter terrorism and extremism. It involves the police and other organisations identifying those at risk of being radicalised and taking steps to prevent harm as part of safeguarding arrangements.</w:t>
      </w:r>
    </w:p>
    <w:p w:rsidR="00737BC5" w:rsidRDefault="00737BC5" w:rsidP="00737BC5">
      <w:pPr>
        <w:spacing w:before="120" w:after="120" w:line="360" w:lineRule="auto"/>
        <w:rPr>
          <w:rFonts w:ascii="Arial" w:hAnsi="Arial" w:cs="Arial"/>
          <w:color w:val="000000" w:themeColor="text1"/>
          <w:sz w:val="24"/>
          <w:szCs w:val="24"/>
        </w:rPr>
      </w:pPr>
    </w:p>
    <w:p w:rsidR="00E87414" w:rsidRPr="006E1AEC" w:rsidRDefault="00E87414" w:rsidP="00E8741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1417"/>
        <w:rPr>
          <w:rFonts w:ascii="Arial" w:hAnsi="Arial" w:cs="Arial"/>
          <w:sz w:val="24"/>
          <w:szCs w:val="24"/>
        </w:rPr>
      </w:pPr>
      <w:r w:rsidRPr="006E1AEC">
        <w:rPr>
          <w:rFonts w:ascii="Arial" w:hAnsi="Arial" w:cs="Arial"/>
          <w:sz w:val="24"/>
          <w:szCs w:val="24"/>
        </w:rPr>
        <w:lastRenderedPageBreak/>
        <w:t xml:space="preserve">We commit to working together to take account of any recommendations from the Greater Manchester Preventing Hateful Extremism and Promoting Social Cohesion Commission </w:t>
      </w:r>
    </w:p>
    <w:p w:rsidR="00E87414" w:rsidRDefault="00E87414" w:rsidP="00260ACC">
      <w:pPr>
        <w:rPr>
          <w:rFonts w:ascii="Arial" w:hAnsi="Arial" w:cs="Arial"/>
          <w:color w:val="000000" w:themeColor="text1"/>
          <w:sz w:val="24"/>
          <w:szCs w:val="24"/>
        </w:rPr>
      </w:pPr>
    </w:p>
    <w:p w:rsidR="00044701" w:rsidRDefault="0006194E" w:rsidP="0006194E">
      <w:pPr>
        <w:spacing w:before="120" w:after="120" w:line="360" w:lineRule="auto"/>
        <w:rPr>
          <w:rFonts w:ascii="Arial" w:hAnsi="Arial" w:cs="Arial"/>
          <w:i/>
          <w:color w:val="FF0000"/>
          <w:sz w:val="24"/>
          <w:szCs w:val="24"/>
        </w:rPr>
      </w:pPr>
      <w:r w:rsidRPr="00AA2ADB">
        <w:rPr>
          <w:rFonts w:ascii="Arial" w:hAnsi="Arial" w:cs="Arial"/>
          <w:color w:val="000000" w:themeColor="text1"/>
          <w:sz w:val="24"/>
          <w:szCs w:val="24"/>
        </w:rPr>
        <w:t>However, many threats are much closer to home – some, such as domestic abuse are</w:t>
      </w:r>
      <w:r w:rsidRPr="006E1AEC">
        <w:rPr>
          <w:rFonts w:ascii="Arial" w:hAnsi="Arial" w:cs="Arial"/>
          <w:color w:val="000000" w:themeColor="text1"/>
          <w:sz w:val="24"/>
          <w:szCs w:val="24"/>
        </w:rPr>
        <w:t xml:space="preserve"> within homes or via our internet connections such as online fraud or cyber</w:t>
      </w:r>
      <w:r>
        <w:rPr>
          <w:rFonts w:ascii="Arial" w:hAnsi="Arial" w:cs="Arial"/>
          <w:color w:val="000000" w:themeColor="text1"/>
          <w:sz w:val="24"/>
          <w:szCs w:val="24"/>
        </w:rPr>
        <w:t>-</w:t>
      </w:r>
      <w:r w:rsidRPr="006E1AEC">
        <w:rPr>
          <w:rFonts w:ascii="Arial" w:hAnsi="Arial" w:cs="Arial"/>
          <w:color w:val="000000" w:themeColor="text1"/>
          <w:sz w:val="24"/>
          <w:szCs w:val="24"/>
        </w:rPr>
        <w:t>crime.</w:t>
      </w:r>
      <w:r w:rsidRPr="006E1AEC">
        <w:rPr>
          <w:rFonts w:ascii="Arial" w:hAnsi="Arial" w:cs="Arial"/>
          <w:i/>
          <w:color w:val="FF0000"/>
          <w:sz w:val="24"/>
          <w:szCs w:val="24"/>
        </w:rPr>
        <w:t xml:space="preserve"> </w:t>
      </w:r>
    </w:p>
    <w:p w:rsidR="00044701" w:rsidRDefault="00044701" w:rsidP="00044701">
      <w:pPr>
        <w:spacing w:before="120" w:after="120" w:line="360" w:lineRule="auto"/>
        <w:rPr>
          <w:rFonts w:ascii="Arial" w:hAnsi="Arial" w:cs="Arial"/>
          <w:color w:val="000000" w:themeColor="text1"/>
          <w:sz w:val="24"/>
          <w:szCs w:val="24"/>
        </w:rPr>
      </w:pPr>
      <w:r w:rsidRPr="006E1AEC">
        <w:rPr>
          <w:rFonts w:ascii="Arial" w:hAnsi="Arial" w:cs="Arial"/>
          <w:color w:val="000000" w:themeColor="text1"/>
          <w:sz w:val="24"/>
          <w:szCs w:val="24"/>
        </w:rPr>
        <w:t>The government’s continuing austere public finances have cut police budgets and those of other public services</w:t>
      </w:r>
      <w:r>
        <w:rPr>
          <w:rFonts w:ascii="Arial" w:hAnsi="Arial" w:cs="Arial"/>
          <w:color w:val="000000" w:themeColor="text1"/>
          <w:sz w:val="24"/>
          <w:szCs w:val="24"/>
        </w:rPr>
        <w:t>. Greater Manchester Police has</w:t>
      </w:r>
      <w:r w:rsidRPr="006E1AEC">
        <w:rPr>
          <w:rFonts w:ascii="Arial" w:hAnsi="Arial" w:cs="Arial"/>
          <w:color w:val="000000" w:themeColor="text1"/>
          <w:sz w:val="24"/>
          <w:szCs w:val="24"/>
        </w:rPr>
        <w:t xml:space="preserve"> lost over 2000 police officers since 2010 and in addition to this there are now </w:t>
      </w:r>
      <w:r>
        <w:rPr>
          <w:rFonts w:ascii="Arial" w:hAnsi="Arial" w:cs="Arial"/>
          <w:color w:val="000000" w:themeColor="text1"/>
          <w:sz w:val="24"/>
          <w:szCs w:val="24"/>
        </w:rPr>
        <w:t>hundreds</w:t>
      </w:r>
      <w:r w:rsidRPr="006E1AEC">
        <w:rPr>
          <w:rFonts w:ascii="Arial" w:hAnsi="Arial" w:cs="Arial"/>
          <w:color w:val="000000" w:themeColor="text1"/>
          <w:sz w:val="24"/>
          <w:szCs w:val="24"/>
        </w:rPr>
        <w:t xml:space="preserve"> fewer </w:t>
      </w:r>
      <w:r>
        <w:rPr>
          <w:rFonts w:ascii="Arial" w:hAnsi="Arial" w:cs="Arial"/>
          <w:color w:val="000000" w:themeColor="text1"/>
          <w:sz w:val="24"/>
          <w:szCs w:val="24"/>
        </w:rPr>
        <w:t xml:space="preserve">Police and Community Safety Officers (PCSOs) and </w:t>
      </w:r>
      <w:r w:rsidRPr="006E1AEC">
        <w:rPr>
          <w:rFonts w:ascii="Arial" w:hAnsi="Arial" w:cs="Arial"/>
          <w:color w:val="000000" w:themeColor="text1"/>
          <w:sz w:val="24"/>
          <w:szCs w:val="24"/>
        </w:rPr>
        <w:t xml:space="preserve">police staff. This has led to changes in the services that can be provided and different ways of working. At the same time the number of police officers has been reduced there has been a marked increase in the demands for police services. </w:t>
      </w:r>
    </w:p>
    <w:p w:rsidR="00044701" w:rsidRDefault="00044701" w:rsidP="00044701">
      <w:pPr>
        <w:spacing w:before="120" w:after="120" w:line="360" w:lineRule="auto"/>
        <w:rPr>
          <w:rFonts w:ascii="Arial" w:hAnsi="Arial" w:cs="Arial"/>
          <w:color w:val="000000" w:themeColor="text1"/>
          <w:sz w:val="24"/>
          <w:szCs w:val="24"/>
        </w:rPr>
      </w:pPr>
      <w:r w:rsidRPr="006E1AEC">
        <w:rPr>
          <w:rFonts w:ascii="Arial" w:hAnsi="Arial" w:cs="Arial"/>
          <w:color w:val="000000" w:themeColor="text1"/>
          <w:sz w:val="24"/>
          <w:szCs w:val="24"/>
        </w:rPr>
        <w:t xml:space="preserve">The increase in the demands for services from the police is not limited to crime, it also includes anti-social behaviour. This is a broad label covering a wide variety of community nuisance which, if repeated, can cause considerable distress and have a corrosive effect on communities or escalate into more serious behaviours. </w:t>
      </w:r>
      <w:r>
        <w:rPr>
          <w:rFonts w:ascii="Arial" w:hAnsi="Arial" w:cs="Arial"/>
          <w:color w:val="000000" w:themeColor="text1"/>
          <w:sz w:val="24"/>
          <w:szCs w:val="24"/>
        </w:rPr>
        <w:t>The effects of anti-social behaviour also lead to considerable demands on services provided by local authorities ranging from repairing damage, street cleaning, noise abatement, dog warden and adult and child social care.</w:t>
      </w:r>
    </w:p>
    <w:p w:rsidR="00044701" w:rsidRPr="006E1AEC" w:rsidRDefault="00044701" w:rsidP="00044701">
      <w:pPr>
        <w:spacing w:before="120" w:after="120" w:line="360" w:lineRule="auto"/>
        <w:rPr>
          <w:rFonts w:ascii="Arial" w:hAnsi="Arial" w:cs="Arial"/>
          <w:color w:val="000000" w:themeColor="text1"/>
          <w:sz w:val="24"/>
          <w:szCs w:val="24"/>
        </w:rPr>
      </w:pPr>
    </w:p>
    <w:p w:rsidR="00044701" w:rsidRPr="006E1AEC" w:rsidRDefault="00044701" w:rsidP="00044701">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sidRPr="006E1AEC">
        <w:rPr>
          <w:rFonts w:ascii="Arial" w:hAnsi="Arial" w:cs="Arial"/>
          <w:b/>
          <w:i/>
          <w:sz w:val="24"/>
          <w:szCs w:val="24"/>
        </w:rPr>
        <w:t xml:space="preserve">Anti-social </w:t>
      </w:r>
      <w:r w:rsidRPr="006C47B5">
        <w:rPr>
          <w:rFonts w:ascii="Arial" w:hAnsi="Arial" w:cs="Arial"/>
          <w:b/>
          <w:i/>
          <w:sz w:val="24"/>
          <w:szCs w:val="24"/>
        </w:rPr>
        <w:t>behaviour</w:t>
      </w:r>
    </w:p>
    <w:p w:rsidR="00044701" w:rsidRPr="006E1AEC" w:rsidRDefault="00044701" w:rsidP="00044701">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sidRPr="006E1AEC">
        <w:rPr>
          <w:rFonts w:ascii="Arial" w:hAnsi="Arial" w:cs="Arial"/>
          <w:i/>
          <w:sz w:val="24"/>
          <w:szCs w:val="24"/>
        </w:rPr>
        <w:t xml:space="preserve">Anti-social behaviour is a common reason for an individual to come to the notice of one or more public services, especially the police.  As part of the place-based integrated working, individuals may be referred to the ‘problem-solving team’. Children and young people exhibiting anti-social behaviour is often a consequence of parents struggling to cope. </w:t>
      </w:r>
    </w:p>
    <w:p w:rsidR="00044701" w:rsidRPr="006E1AEC" w:rsidRDefault="00044701" w:rsidP="00044701">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color w:val="000000" w:themeColor="text1"/>
          <w:sz w:val="24"/>
          <w:szCs w:val="24"/>
        </w:rPr>
      </w:pPr>
      <w:r w:rsidRPr="006E1AEC">
        <w:rPr>
          <w:rFonts w:ascii="Arial" w:hAnsi="Arial" w:cs="Arial"/>
          <w:i/>
          <w:sz w:val="24"/>
          <w:szCs w:val="24"/>
        </w:rPr>
        <w:lastRenderedPageBreak/>
        <w:t xml:space="preserve">The approach is characterised by a lead worker </w:t>
      </w:r>
      <w:r>
        <w:rPr>
          <w:rFonts w:ascii="Arial" w:hAnsi="Arial" w:cs="Arial"/>
          <w:i/>
          <w:sz w:val="24"/>
          <w:szCs w:val="24"/>
        </w:rPr>
        <w:t xml:space="preserve">continuing to challenge and support </w:t>
      </w:r>
      <w:r w:rsidRPr="006E1AEC">
        <w:rPr>
          <w:rFonts w:ascii="Arial" w:hAnsi="Arial" w:cs="Arial"/>
          <w:i/>
          <w:sz w:val="24"/>
          <w:szCs w:val="24"/>
        </w:rPr>
        <w:t xml:space="preserve">an individual and their family to build relationships and a deeper understanding of problems and their causes. Having gained a more holistic understanding of needs, the worker is able to arrange for a coordinated package of actions to be taken and remove or reduce the need for a series of referrals to and between different providers.  Often the workers are advocates for people in difficulty with, for example, social landlords or in helping them to access assistance schemes or treatment to improve mental or physical health. The investment of the time and effort to understand the causes and provide a coordinated response has reduced subsequent demand for services from individual agencies.  </w:t>
      </w:r>
    </w:p>
    <w:p w:rsidR="00044701" w:rsidRPr="006E1AEC" w:rsidRDefault="00044701" w:rsidP="00044701">
      <w:pPr>
        <w:spacing w:before="120" w:after="120" w:line="360" w:lineRule="auto"/>
        <w:rPr>
          <w:rFonts w:ascii="Arial" w:hAnsi="Arial" w:cs="Arial"/>
          <w:color w:val="000000" w:themeColor="text1"/>
          <w:sz w:val="24"/>
          <w:szCs w:val="24"/>
        </w:rPr>
      </w:pPr>
    </w:p>
    <w:p w:rsidR="00044701" w:rsidRDefault="00044701" w:rsidP="00044701">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1417"/>
        <w:rPr>
          <w:rFonts w:ascii="Arial" w:hAnsi="Arial" w:cs="Arial"/>
          <w:sz w:val="24"/>
          <w:szCs w:val="24"/>
        </w:rPr>
      </w:pPr>
      <w:r w:rsidRPr="006E1AEC">
        <w:rPr>
          <w:rFonts w:ascii="Arial" w:hAnsi="Arial" w:cs="Arial"/>
          <w:sz w:val="24"/>
          <w:szCs w:val="24"/>
        </w:rPr>
        <w:t xml:space="preserve">We commit to working with </w:t>
      </w:r>
      <w:r w:rsidRPr="006E1AEC">
        <w:rPr>
          <w:rFonts w:ascii="Arial" w:hAnsi="Arial" w:cs="Arial"/>
          <w:color w:val="000000" w:themeColor="text1"/>
          <w:sz w:val="24"/>
          <w:szCs w:val="24"/>
        </w:rPr>
        <w:t>Community</w:t>
      </w:r>
      <w:r w:rsidRPr="006E1AEC">
        <w:rPr>
          <w:rFonts w:ascii="Arial" w:hAnsi="Arial" w:cs="Arial"/>
          <w:sz w:val="24"/>
          <w:szCs w:val="24"/>
        </w:rPr>
        <w:t xml:space="preserve"> Safety partnerships to develop a consistent</w:t>
      </w:r>
      <w:r w:rsidR="009725D1">
        <w:rPr>
          <w:rFonts w:ascii="Arial" w:hAnsi="Arial" w:cs="Arial"/>
          <w:sz w:val="24"/>
          <w:szCs w:val="24"/>
        </w:rPr>
        <w:t>, place-based</w:t>
      </w:r>
      <w:r w:rsidRPr="006E1AEC">
        <w:rPr>
          <w:rFonts w:ascii="Arial" w:hAnsi="Arial" w:cs="Arial"/>
          <w:sz w:val="24"/>
          <w:szCs w:val="24"/>
        </w:rPr>
        <w:t xml:space="preserve"> response to dealing with and preventing anti-social behaviour and crime. </w:t>
      </w:r>
    </w:p>
    <w:p w:rsidR="00044701" w:rsidRPr="006E1AEC" w:rsidRDefault="00044701" w:rsidP="00044701">
      <w:pPr>
        <w:spacing w:before="120" w:after="120" w:line="360" w:lineRule="auto"/>
        <w:ind w:left="1417"/>
      </w:pPr>
    </w:p>
    <w:p w:rsidR="00044701" w:rsidRPr="006E1AEC" w:rsidRDefault="00044701" w:rsidP="00044701">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1418"/>
        <w:rPr>
          <w:rFonts w:ascii="Arial" w:hAnsi="Arial" w:cs="Arial"/>
          <w:color w:val="000000" w:themeColor="text1"/>
          <w:sz w:val="24"/>
          <w:szCs w:val="24"/>
        </w:rPr>
      </w:pPr>
      <w:r w:rsidRPr="006E1AEC">
        <w:rPr>
          <w:rFonts w:ascii="Arial" w:hAnsi="Arial" w:cs="Arial"/>
          <w:color w:val="000000" w:themeColor="text1"/>
          <w:sz w:val="24"/>
          <w:szCs w:val="24"/>
        </w:rPr>
        <w:t>We commit to working in partnership with local authorities, housing providers, transport for Greater Manchester and public health to develop effective responses to flagrant use of drugs in public, the litter related to this and to educate young people about the risks associated with using drugs</w:t>
      </w:r>
    </w:p>
    <w:p w:rsidR="00044701" w:rsidRDefault="00044701" w:rsidP="00044701">
      <w:pPr>
        <w:spacing w:before="120" w:after="120" w:line="360" w:lineRule="auto"/>
        <w:rPr>
          <w:rFonts w:ascii="Arial" w:hAnsi="Arial" w:cs="Arial"/>
          <w:sz w:val="24"/>
          <w:szCs w:val="24"/>
        </w:rPr>
      </w:pPr>
    </w:p>
    <w:p w:rsidR="0006194E" w:rsidRDefault="00044701" w:rsidP="0006194E">
      <w:pPr>
        <w:spacing w:before="120" w:after="120" w:line="360" w:lineRule="auto"/>
        <w:rPr>
          <w:rFonts w:ascii="Arial" w:hAnsi="Arial" w:cs="Arial"/>
          <w:sz w:val="24"/>
          <w:szCs w:val="24"/>
        </w:rPr>
      </w:pPr>
      <w:r>
        <w:rPr>
          <w:rFonts w:ascii="Arial" w:hAnsi="Arial" w:cs="Arial"/>
          <w:sz w:val="24"/>
          <w:szCs w:val="24"/>
        </w:rPr>
        <w:t>As well as increasing</w:t>
      </w:r>
      <w:r w:rsidR="00847ABA">
        <w:rPr>
          <w:rFonts w:ascii="Arial" w:hAnsi="Arial" w:cs="Arial"/>
          <w:sz w:val="24"/>
          <w:szCs w:val="24"/>
        </w:rPr>
        <w:t>,</w:t>
      </w:r>
      <w:r>
        <w:rPr>
          <w:rFonts w:ascii="Arial" w:hAnsi="Arial" w:cs="Arial"/>
          <w:sz w:val="24"/>
          <w:szCs w:val="24"/>
        </w:rPr>
        <w:t xml:space="preserve"> the demands for services are changing </w:t>
      </w:r>
      <w:r w:rsidR="00847ABA">
        <w:rPr>
          <w:rFonts w:ascii="Arial" w:hAnsi="Arial" w:cs="Arial"/>
          <w:sz w:val="24"/>
          <w:szCs w:val="24"/>
        </w:rPr>
        <w:t xml:space="preserve">and now </w:t>
      </w:r>
      <w:r>
        <w:rPr>
          <w:rFonts w:ascii="Arial" w:hAnsi="Arial" w:cs="Arial"/>
          <w:sz w:val="24"/>
          <w:szCs w:val="24"/>
        </w:rPr>
        <w:t>includ</w:t>
      </w:r>
      <w:r w:rsidR="00847ABA">
        <w:rPr>
          <w:rFonts w:ascii="Arial" w:hAnsi="Arial" w:cs="Arial"/>
          <w:sz w:val="24"/>
          <w:szCs w:val="24"/>
        </w:rPr>
        <w:t xml:space="preserve">e </w:t>
      </w:r>
      <w:r w:rsidR="0006194E" w:rsidRPr="006E1AEC">
        <w:rPr>
          <w:rFonts w:ascii="Arial" w:hAnsi="Arial" w:cs="Arial"/>
          <w:sz w:val="24"/>
          <w:szCs w:val="24"/>
        </w:rPr>
        <w:t>digital crimes</w:t>
      </w:r>
      <w:r w:rsidR="0006194E" w:rsidRPr="006E1AEC">
        <w:rPr>
          <w:rFonts w:ascii="Arial" w:hAnsi="Arial" w:cs="Arial"/>
          <w:i/>
          <w:sz w:val="24"/>
          <w:szCs w:val="24"/>
        </w:rPr>
        <w:t xml:space="preserve"> </w:t>
      </w:r>
      <w:r w:rsidRPr="00044701">
        <w:rPr>
          <w:rFonts w:ascii="Arial" w:hAnsi="Arial" w:cs="Arial"/>
          <w:sz w:val="24"/>
          <w:szCs w:val="24"/>
        </w:rPr>
        <w:t>which</w:t>
      </w:r>
      <w:r>
        <w:rPr>
          <w:rFonts w:ascii="Arial" w:hAnsi="Arial" w:cs="Arial"/>
          <w:i/>
          <w:sz w:val="24"/>
          <w:szCs w:val="24"/>
        </w:rPr>
        <w:t xml:space="preserve"> </w:t>
      </w:r>
      <w:r w:rsidR="0006194E" w:rsidRPr="006E1AEC">
        <w:rPr>
          <w:rFonts w:ascii="Arial" w:hAnsi="Arial" w:cs="Arial"/>
          <w:sz w:val="24"/>
          <w:szCs w:val="24"/>
        </w:rPr>
        <w:t>increasingly target some of the most vulnerable people in our communities as well as businesses. However, cyber</w:t>
      </w:r>
      <w:r w:rsidR="0006194E">
        <w:rPr>
          <w:rFonts w:ascii="Arial" w:hAnsi="Arial" w:cs="Arial"/>
          <w:sz w:val="24"/>
          <w:szCs w:val="24"/>
        </w:rPr>
        <w:t>-</w:t>
      </w:r>
      <w:r w:rsidR="0006194E" w:rsidRPr="006E1AEC">
        <w:rPr>
          <w:rFonts w:ascii="Arial" w:hAnsi="Arial" w:cs="Arial"/>
          <w:sz w:val="24"/>
          <w:szCs w:val="24"/>
        </w:rPr>
        <w:t>crime is not limited to fraud and whilst often hidden its impacts can be shattering – digital harm is real harm.</w:t>
      </w:r>
    </w:p>
    <w:p w:rsidR="00847ABA" w:rsidRPr="00E77A02" w:rsidRDefault="00847ABA" w:rsidP="00847ABA">
      <w:pPr>
        <w:pBdr>
          <w:top w:val="single" w:sz="4" w:space="1" w:color="auto"/>
          <w:left w:val="single" w:sz="4" w:space="4" w:color="auto"/>
          <w:bottom w:val="single" w:sz="4" w:space="1" w:color="auto"/>
          <w:right w:val="single" w:sz="4" w:space="1" w:color="auto"/>
          <w:between w:val="single" w:sz="4" w:space="1" w:color="auto"/>
          <w:bar w:val="single" w:sz="4" w:color="auto"/>
        </w:pBdr>
        <w:spacing w:before="120" w:after="120" w:line="240" w:lineRule="auto"/>
        <w:rPr>
          <w:rFonts w:ascii="Arial" w:hAnsi="Arial" w:cs="Arial"/>
          <w:i/>
          <w:sz w:val="24"/>
          <w:szCs w:val="24"/>
        </w:rPr>
      </w:pPr>
      <w:r>
        <w:rPr>
          <w:rFonts w:ascii="Arial" w:hAnsi="Arial" w:cs="Arial"/>
          <w:b/>
          <w:i/>
          <w:sz w:val="24"/>
          <w:szCs w:val="24"/>
        </w:rPr>
        <w:t>Fr</w:t>
      </w:r>
      <w:r w:rsidRPr="00E77A02">
        <w:rPr>
          <w:rFonts w:ascii="Arial" w:hAnsi="Arial" w:cs="Arial"/>
          <w:b/>
          <w:i/>
          <w:sz w:val="24"/>
          <w:szCs w:val="24"/>
        </w:rPr>
        <w:t>aud prevention and investigation</w:t>
      </w:r>
      <w:r>
        <w:rPr>
          <w:rFonts w:ascii="Arial" w:hAnsi="Arial" w:cs="Arial"/>
          <w:i/>
          <w:sz w:val="24"/>
          <w:szCs w:val="24"/>
        </w:rPr>
        <w:br/>
      </w:r>
      <w:r w:rsidRPr="00E77A02">
        <w:rPr>
          <w:rFonts w:ascii="Arial" w:hAnsi="Arial" w:cs="Arial"/>
          <w:i/>
          <w:sz w:val="24"/>
          <w:szCs w:val="24"/>
        </w:rPr>
        <w:t xml:space="preserve">The government agency that responds to fraud, often cannot meet the needs of all victims, including some of the most vulnerable. In recognition of the harm caused to vulnerable victims of fraud a pilot Economic Crime Awareness service that will be provided by GMP to reduce fraud and meet the needs of victims.   The Economic Crime Awareness service will work with </w:t>
      </w:r>
      <w:r w:rsidRPr="00E77A02">
        <w:rPr>
          <w:rFonts w:ascii="Arial" w:hAnsi="Arial" w:cs="Arial"/>
          <w:i/>
          <w:sz w:val="24"/>
          <w:szCs w:val="24"/>
        </w:rPr>
        <w:lastRenderedPageBreak/>
        <w:t xml:space="preserve">banks and businesses to identify suspicious activity; raise public awareness of the measures people can take to protect themselves from preventable </w:t>
      </w:r>
      <w:r w:rsidR="004E247B">
        <w:rPr>
          <w:rFonts w:ascii="Arial" w:hAnsi="Arial" w:cs="Arial"/>
          <w:i/>
          <w:sz w:val="24"/>
          <w:szCs w:val="24"/>
        </w:rPr>
        <w:t>online</w:t>
      </w:r>
      <w:r w:rsidRPr="00E77A02">
        <w:rPr>
          <w:rFonts w:ascii="Arial" w:hAnsi="Arial" w:cs="Arial"/>
          <w:i/>
          <w:sz w:val="24"/>
          <w:szCs w:val="24"/>
        </w:rPr>
        <w:t xml:space="preserve"> fraud, romance frauds, bogus traders and other scams and allow the police to act proactively using warnings to disrupt and deter fraudulent behaviour where chances of prosecution are low.  The service will include the recruitment of Cyber specials and volunteers and work closely with the Victim Services hubs to meet the needs of vulnerable victims and to prevent re-victimisation </w:t>
      </w:r>
    </w:p>
    <w:p w:rsidR="00D630AA" w:rsidRDefault="00D630AA">
      <w:pPr>
        <w:rPr>
          <w:rFonts w:ascii="Arial" w:hAnsi="Arial" w:cs="Arial"/>
          <w:sz w:val="24"/>
          <w:szCs w:val="24"/>
        </w:rPr>
      </w:pPr>
    </w:p>
    <w:p w:rsidR="000F0900" w:rsidRPr="006E1AEC" w:rsidRDefault="00847ABA" w:rsidP="00136E8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360" w:lineRule="auto"/>
        <w:ind w:left="1417"/>
        <w:rPr>
          <w:rFonts w:ascii="Arial" w:hAnsi="Arial" w:cs="Arial"/>
          <w:sz w:val="24"/>
          <w:szCs w:val="24"/>
        </w:rPr>
      </w:pPr>
      <w:r>
        <w:rPr>
          <w:rFonts w:ascii="Arial" w:hAnsi="Arial" w:cs="Arial"/>
          <w:sz w:val="24"/>
          <w:szCs w:val="24"/>
        </w:rPr>
        <w:t xml:space="preserve">We commit to developing a fuller understanding of </w:t>
      </w:r>
      <w:r w:rsidR="000F0900">
        <w:rPr>
          <w:rFonts w:ascii="Arial" w:hAnsi="Arial" w:cs="Arial"/>
          <w:sz w:val="24"/>
          <w:szCs w:val="24"/>
        </w:rPr>
        <w:t xml:space="preserve">the nature and scale of </w:t>
      </w:r>
      <w:r w:rsidR="004E247B">
        <w:rPr>
          <w:rFonts w:ascii="Arial" w:hAnsi="Arial" w:cs="Arial"/>
          <w:sz w:val="24"/>
          <w:szCs w:val="24"/>
        </w:rPr>
        <w:t>online</w:t>
      </w:r>
      <w:r>
        <w:rPr>
          <w:rFonts w:ascii="Arial" w:hAnsi="Arial" w:cs="Arial"/>
          <w:sz w:val="24"/>
          <w:szCs w:val="24"/>
        </w:rPr>
        <w:t xml:space="preserve"> vulnerability and working with service providers to make people saf</w:t>
      </w:r>
      <w:r w:rsidR="000F0900">
        <w:rPr>
          <w:rFonts w:ascii="Arial" w:hAnsi="Arial" w:cs="Arial"/>
          <w:sz w:val="24"/>
          <w:szCs w:val="24"/>
        </w:rPr>
        <w:t xml:space="preserve">er when they are </w:t>
      </w:r>
      <w:r w:rsidR="004E247B">
        <w:rPr>
          <w:rFonts w:ascii="Arial" w:hAnsi="Arial" w:cs="Arial"/>
          <w:sz w:val="24"/>
          <w:szCs w:val="24"/>
        </w:rPr>
        <w:t>online</w:t>
      </w:r>
      <w:r w:rsidR="000F0900">
        <w:rPr>
          <w:rFonts w:ascii="Arial" w:hAnsi="Arial" w:cs="Arial"/>
          <w:sz w:val="24"/>
          <w:szCs w:val="24"/>
        </w:rPr>
        <w:t>.</w:t>
      </w:r>
      <w:r w:rsidR="00136E89">
        <w:rPr>
          <w:rFonts w:ascii="Arial" w:hAnsi="Arial" w:cs="Arial"/>
          <w:sz w:val="24"/>
          <w:szCs w:val="24"/>
        </w:rPr>
        <w:t xml:space="preserve">  This will require establishing the resources needed </w:t>
      </w:r>
      <w:r w:rsidR="000F0900">
        <w:rPr>
          <w:rFonts w:ascii="Arial" w:hAnsi="Arial" w:cs="Arial"/>
          <w:sz w:val="24"/>
          <w:szCs w:val="24"/>
        </w:rPr>
        <w:t xml:space="preserve">to increase </w:t>
      </w:r>
      <w:r w:rsidR="004E247B">
        <w:rPr>
          <w:rFonts w:ascii="Arial" w:hAnsi="Arial" w:cs="Arial"/>
          <w:sz w:val="24"/>
          <w:szCs w:val="24"/>
        </w:rPr>
        <w:t>online</w:t>
      </w:r>
      <w:r w:rsidR="000F0900">
        <w:rPr>
          <w:rFonts w:ascii="Arial" w:hAnsi="Arial" w:cs="Arial"/>
          <w:sz w:val="24"/>
          <w:szCs w:val="24"/>
        </w:rPr>
        <w:t xml:space="preserve"> safety. </w:t>
      </w:r>
    </w:p>
    <w:p w:rsidR="00847ABA" w:rsidRDefault="00847ABA" w:rsidP="006E1AEC">
      <w:pPr>
        <w:spacing w:before="120" w:after="120" w:line="360" w:lineRule="auto"/>
        <w:rPr>
          <w:rFonts w:ascii="Arial" w:hAnsi="Arial" w:cs="Arial"/>
          <w:sz w:val="24"/>
          <w:szCs w:val="24"/>
        </w:rPr>
      </w:pPr>
    </w:p>
    <w:p w:rsidR="00D34A99" w:rsidRDefault="00847ABA" w:rsidP="00D34A99">
      <w:pPr>
        <w:spacing w:before="120" w:after="120" w:line="360" w:lineRule="auto"/>
        <w:rPr>
          <w:rFonts w:ascii="Arial" w:hAnsi="Arial" w:cs="Arial"/>
          <w:sz w:val="24"/>
          <w:szCs w:val="24"/>
        </w:rPr>
      </w:pPr>
      <w:r w:rsidRPr="00800D08">
        <w:rPr>
          <w:rFonts w:ascii="Arial" w:hAnsi="Arial" w:cs="Arial"/>
          <w:sz w:val="24"/>
          <w:szCs w:val="24"/>
        </w:rPr>
        <w:t>D</w:t>
      </w:r>
      <w:r w:rsidR="003A5ADE" w:rsidRPr="00800D08">
        <w:rPr>
          <w:rFonts w:ascii="Arial" w:hAnsi="Arial" w:cs="Arial"/>
          <w:sz w:val="24"/>
          <w:szCs w:val="24"/>
        </w:rPr>
        <w:t xml:space="preserve">omestic abuse </w:t>
      </w:r>
      <w:r w:rsidR="00800D08" w:rsidRPr="00800D08">
        <w:rPr>
          <w:rFonts w:ascii="Arial" w:hAnsi="Arial" w:cs="Arial"/>
          <w:sz w:val="24"/>
          <w:szCs w:val="24"/>
        </w:rPr>
        <w:t xml:space="preserve">ruins lives. It may </w:t>
      </w:r>
      <w:r w:rsidR="00800D08">
        <w:rPr>
          <w:rFonts w:ascii="Arial" w:hAnsi="Arial" w:cs="Arial"/>
          <w:sz w:val="24"/>
          <w:szCs w:val="24"/>
        </w:rPr>
        <w:t xml:space="preserve">remain hidden </w:t>
      </w:r>
      <w:r w:rsidR="00800D08" w:rsidRPr="00800D08">
        <w:rPr>
          <w:rFonts w:ascii="Arial" w:hAnsi="Arial" w:cs="Arial"/>
          <w:sz w:val="24"/>
          <w:szCs w:val="24"/>
        </w:rPr>
        <w:t xml:space="preserve">for a </w:t>
      </w:r>
      <w:r w:rsidR="00800D08">
        <w:rPr>
          <w:rFonts w:ascii="Arial" w:hAnsi="Arial" w:cs="Arial"/>
          <w:sz w:val="24"/>
          <w:szCs w:val="24"/>
        </w:rPr>
        <w:t xml:space="preserve">very </w:t>
      </w:r>
      <w:r w:rsidR="00800D08" w:rsidRPr="00800D08">
        <w:rPr>
          <w:rFonts w:ascii="Arial" w:hAnsi="Arial" w:cs="Arial"/>
          <w:sz w:val="24"/>
          <w:szCs w:val="24"/>
        </w:rPr>
        <w:t>long time</w:t>
      </w:r>
      <w:r w:rsidR="00800D08">
        <w:rPr>
          <w:rFonts w:ascii="Arial" w:hAnsi="Arial" w:cs="Arial"/>
          <w:sz w:val="24"/>
          <w:szCs w:val="24"/>
        </w:rPr>
        <w:t xml:space="preserve">. It takes </w:t>
      </w:r>
      <w:r w:rsidR="00800D08" w:rsidRPr="00800D08">
        <w:rPr>
          <w:rFonts w:ascii="Arial" w:hAnsi="Arial" w:cs="Arial"/>
          <w:sz w:val="24"/>
          <w:szCs w:val="24"/>
        </w:rPr>
        <w:t xml:space="preserve">a variety of different forms </w:t>
      </w:r>
      <w:r w:rsidR="0091640B">
        <w:rPr>
          <w:rFonts w:ascii="Arial" w:hAnsi="Arial" w:cs="Arial"/>
          <w:sz w:val="24"/>
          <w:szCs w:val="24"/>
        </w:rPr>
        <w:t>and need not involve physical violence for example coercive control or damage to property.  It happens within trusting relationships</w:t>
      </w:r>
      <w:r w:rsidR="004A213F">
        <w:rPr>
          <w:rFonts w:ascii="Arial" w:hAnsi="Arial" w:cs="Arial"/>
          <w:sz w:val="24"/>
          <w:szCs w:val="24"/>
        </w:rPr>
        <w:t xml:space="preserve"> irrespective of race, gender, income, sexuality, age, educational attainment or religion a</w:t>
      </w:r>
      <w:r w:rsidR="00D34A99">
        <w:rPr>
          <w:rFonts w:ascii="Arial" w:hAnsi="Arial" w:cs="Arial"/>
          <w:sz w:val="24"/>
          <w:szCs w:val="24"/>
        </w:rPr>
        <w:t>nd has consequences for whole families. Dealing with domestic abuse is complicated, requiring sympathy and empathy for victims whom may be reluctant to report their abuse. It involves the police and many other organisations throughout the criminal justice and care systems.</w:t>
      </w:r>
    </w:p>
    <w:p w:rsidR="00D630AA" w:rsidRDefault="003A5ADE" w:rsidP="006E1AEC">
      <w:pPr>
        <w:spacing w:before="120" w:after="120" w:line="360" w:lineRule="auto"/>
        <w:rPr>
          <w:rFonts w:ascii="Arial" w:hAnsi="Arial" w:cs="Arial"/>
          <w:sz w:val="24"/>
          <w:szCs w:val="24"/>
        </w:rPr>
      </w:pPr>
      <w:r>
        <w:rPr>
          <w:rFonts w:ascii="Arial" w:hAnsi="Arial" w:cs="Arial"/>
          <w:sz w:val="24"/>
          <w:szCs w:val="24"/>
        </w:rPr>
        <w:t xml:space="preserve"> </w:t>
      </w:r>
    </w:p>
    <w:p w:rsidR="002430E3" w:rsidRPr="006E1AEC" w:rsidRDefault="002430E3" w:rsidP="00B21EA8">
      <w:pPr>
        <w:keepNext/>
        <w:keepLines/>
        <w:pBdr>
          <w:top w:val="single" w:sz="4" w:space="1" w:color="auto"/>
          <w:left w:val="single" w:sz="4" w:space="4" w:color="auto"/>
          <w:bottom w:val="single" w:sz="4" w:space="1" w:color="auto"/>
          <w:right w:val="single" w:sz="4" w:space="1" w:color="auto"/>
        </w:pBdr>
        <w:spacing w:before="120" w:after="120" w:line="240" w:lineRule="auto"/>
        <w:rPr>
          <w:rFonts w:ascii="Arial" w:hAnsi="Arial" w:cs="Arial"/>
          <w:b/>
          <w:i/>
          <w:sz w:val="24"/>
          <w:szCs w:val="24"/>
        </w:rPr>
      </w:pPr>
      <w:r w:rsidRPr="006E1AEC">
        <w:rPr>
          <w:rFonts w:ascii="Arial" w:hAnsi="Arial" w:cs="Arial"/>
          <w:b/>
          <w:i/>
          <w:sz w:val="24"/>
          <w:szCs w:val="24"/>
        </w:rPr>
        <w:t>Domestic Abuse and Strive</w:t>
      </w:r>
    </w:p>
    <w:p w:rsidR="00AF3516" w:rsidRPr="006E1AEC" w:rsidRDefault="002430E3" w:rsidP="00B21EA8">
      <w:pPr>
        <w:keepNext/>
        <w:keepLines/>
        <w:pBdr>
          <w:top w:val="single" w:sz="4" w:space="1" w:color="auto"/>
          <w:left w:val="single" w:sz="4" w:space="4" w:color="auto"/>
          <w:bottom w:val="single" w:sz="4" w:space="1" w:color="auto"/>
          <w:right w:val="single" w:sz="4" w:space="1" w:color="auto"/>
        </w:pBdr>
        <w:spacing w:before="120" w:after="120" w:line="240" w:lineRule="auto"/>
        <w:rPr>
          <w:rFonts w:ascii="Arial" w:hAnsi="Arial" w:cs="Arial"/>
          <w:i/>
          <w:sz w:val="24"/>
          <w:szCs w:val="24"/>
        </w:rPr>
      </w:pPr>
      <w:r w:rsidRPr="006E1AEC">
        <w:rPr>
          <w:rFonts w:ascii="Arial" w:hAnsi="Arial" w:cs="Arial"/>
          <w:i/>
          <w:sz w:val="24"/>
          <w:szCs w:val="24"/>
        </w:rPr>
        <w:t>Over the past two years a network of volunteers has been developed to provide support in the early stages of domestic abuse.  This support includes advice on claiming benefits, accessing housing and help to access health services such as a GP.  Results have been extremely positive and there are plans to invest further so that the volunteer network can be developed to cover the whole of Greater Manchester. </w:t>
      </w:r>
    </w:p>
    <w:p w:rsidR="00F96E74" w:rsidRPr="006E1AEC" w:rsidRDefault="00F96E74" w:rsidP="006E1AEC">
      <w:pPr>
        <w:spacing w:before="120" w:after="120" w:line="360" w:lineRule="auto"/>
        <w:rPr>
          <w:rFonts w:ascii="Arial" w:hAnsi="Arial" w:cs="Arial"/>
          <w:color w:val="000000" w:themeColor="text1"/>
          <w:sz w:val="24"/>
          <w:szCs w:val="24"/>
        </w:rPr>
      </w:pPr>
    </w:p>
    <w:p w:rsidR="000D4610" w:rsidRDefault="002430E3" w:rsidP="006E1AEC">
      <w:pPr>
        <w:spacing w:before="120" w:after="120" w:line="360" w:lineRule="auto"/>
        <w:rPr>
          <w:rFonts w:ascii="Arial" w:hAnsi="Arial" w:cs="Arial"/>
          <w:color w:val="000000" w:themeColor="text1"/>
          <w:sz w:val="24"/>
          <w:szCs w:val="24"/>
        </w:rPr>
      </w:pPr>
      <w:r w:rsidRPr="006E1AEC">
        <w:rPr>
          <w:rFonts w:ascii="Arial" w:hAnsi="Arial" w:cs="Arial"/>
          <w:color w:val="000000" w:themeColor="text1"/>
          <w:sz w:val="24"/>
          <w:szCs w:val="24"/>
        </w:rPr>
        <w:t>Greater Manchester is one of the most challenging areas to police in England and Wales, threats from terrorism, serious and organised crime, child sexual exploitation, serious sexual offences, substance misuse and other crimes are all increasin</w:t>
      </w:r>
      <w:r w:rsidR="00AA767E">
        <w:rPr>
          <w:rFonts w:ascii="Arial" w:hAnsi="Arial" w:cs="Arial"/>
          <w:color w:val="000000" w:themeColor="text1"/>
          <w:sz w:val="24"/>
          <w:szCs w:val="24"/>
        </w:rPr>
        <w:t>g. In common with other police services</w:t>
      </w:r>
      <w:r w:rsidRPr="006E1AEC">
        <w:rPr>
          <w:rFonts w:ascii="Arial" w:hAnsi="Arial" w:cs="Arial"/>
          <w:color w:val="000000" w:themeColor="text1"/>
          <w:sz w:val="24"/>
          <w:szCs w:val="24"/>
        </w:rPr>
        <w:t>, there has been a marked increase in demands for services associated with protecting people for example, those who are mentally ill.</w:t>
      </w:r>
      <w:r w:rsidR="00455420" w:rsidRPr="006E1AEC">
        <w:rPr>
          <w:rFonts w:ascii="Arial" w:hAnsi="Arial" w:cs="Arial"/>
          <w:color w:val="000000" w:themeColor="text1"/>
          <w:sz w:val="24"/>
          <w:szCs w:val="24"/>
        </w:rPr>
        <w:t xml:space="preserve"> </w:t>
      </w:r>
    </w:p>
    <w:p w:rsidR="00B21EA8" w:rsidRDefault="00B21EA8" w:rsidP="006E1AEC">
      <w:pPr>
        <w:spacing w:before="120" w:after="120" w:line="360" w:lineRule="auto"/>
        <w:rPr>
          <w:rFonts w:ascii="Arial" w:hAnsi="Arial" w:cs="Arial"/>
          <w:sz w:val="24"/>
          <w:szCs w:val="24"/>
        </w:rPr>
      </w:pPr>
    </w:p>
    <w:p w:rsidR="00D422ED" w:rsidRDefault="00D422ED" w:rsidP="00D422ED">
      <w:pPr>
        <w:pBdr>
          <w:top w:val="single" w:sz="4" w:space="1" w:color="auto"/>
          <w:left w:val="single" w:sz="4" w:space="4" w:color="auto"/>
          <w:bottom w:val="single" w:sz="4" w:space="1" w:color="auto"/>
          <w:right w:val="single" w:sz="4" w:space="1" w:color="auto"/>
        </w:pBdr>
        <w:spacing w:before="120" w:after="120" w:line="240" w:lineRule="auto"/>
        <w:rPr>
          <w:rFonts w:ascii="Arial" w:hAnsi="Arial" w:cs="Arial"/>
          <w:i/>
          <w:sz w:val="24"/>
          <w:szCs w:val="24"/>
        </w:rPr>
      </w:pPr>
      <w:r w:rsidRPr="006E1AEC">
        <w:rPr>
          <w:rFonts w:ascii="Arial" w:hAnsi="Arial" w:cs="Arial"/>
          <w:b/>
          <w:i/>
          <w:sz w:val="24"/>
          <w:szCs w:val="24"/>
        </w:rPr>
        <w:t>Mental ill-health </w:t>
      </w:r>
      <w:r>
        <w:rPr>
          <w:rFonts w:ascii="Arial" w:hAnsi="Arial" w:cs="Arial"/>
          <w:i/>
          <w:sz w:val="24"/>
          <w:szCs w:val="24"/>
        </w:rPr>
        <w:br/>
      </w:r>
      <w:r w:rsidRPr="006E1AEC">
        <w:rPr>
          <w:rFonts w:ascii="Arial" w:hAnsi="Arial" w:cs="Arial"/>
          <w:i/>
          <w:sz w:val="24"/>
          <w:szCs w:val="24"/>
        </w:rPr>
        <w:t xml:space="preserve">As part of a pilot, over the past 12 months mental health nurses have been based in the police call centre.  The nurses provide advice to the police about how to respond when calls are received from people who appear to be in distress due to their mental </w:t>
      </w:r>
      <w:r w:rsidR="004E247B">
        <w:rPr>
          <w:rFonts w:ascii="Arial" w:hAnsi="Arial" w:cs="Arial"/>
          <w:i/>
          <w:sz w:val="24"/>
          <w:szCs w:val="24"/>
        </w:rPr>
        <w:t>ill-health</w:t>
      </w:r>
      <w:r w:rsidRPr="006E1AEC">
        <w:rPr>
          <w:rFonts w:ascii="Arial" w:hAnsi="Arial" w:cs="Arial"/>
          <w:i/>
          <w:sz w:val="24"/>
          <w:szCs w:val="24"/>
        </w:rPr>
        <w:t xml:space="preserve">. This helps the police to make better choices and to get people who are in crisis the right support more quickly. It also avoids unnecessary visits to Accident and Emergency.  </w:t>
      </w:r>
    </w:p>
    <w:p w:rsidR="00A913C6" w:rsidRPr="006E1AEC" w:rsidRDefault="00A913C6" w:rsidP="00D422ED">
      <w:pPr>
        <w:pBdr>
          <w:top w:val="single" w:sz="4" w:space="1" w:color="auto"/>
          <w:left w:val="single" w:sz="4" w:space="4" w:color="auto"/>
          <w:bottom w:val="single" w:sz="4" w:space="1" w:color="auto"/>
          <w:right w:val="single" w:sz="4" w:space="1" w:color="auto"/>
        </w:pBdr>
        <w:spacing w:before="120" w:after="120" w:line="240" w:lineRule="auto"/>
        <w:rPr>
          <w:rFonts w:ascii="Arial" w:hAnsi="Arial" w:cs="Arial"/>
          <w:i/>
          <w:sz w:val="24"/>
          <w:szCs w:val="24"/>
        </w:rPr>
      </w:pPr>
    </w:p>
    <w:p w:rsidR="00D422ED" w:rsidRDefault="00D422ED" w:rsidP="006E1AEC">
      <w:pPr>
        <w:spacing w:before="120" w:after="120" w:line="360" w:lineRule="auto"/>
        <w:rPr>
          <w:rFonts w:ascii="Arial" w:hAnsi="Arial" w:cs="Arial"/>
          <w:sz w:val="24"/>
          <w:szCs w:val="24"/>
        </w:rPr>
      </w:pPr>
    </w:p>
    <w:p w:rsidR="000D4610" w:rsidRDefault="00847ABA">
      <w:pPr>
        <w:rPr>
          <w:rFonts w:ascii="Arial" w:hAnsi="Arial" w:cs="Arial"/>
          <w:sz w:val="24"/>
          <w:szCs w:val="24"/>
        </w:rPr>
      </w:pPr>
      <w:r w:rsidRPr="006E1AEC">
        <w:rPr>
          <w:rFonts w:ascii="Arial" w:hAnsi="Arial" w:cs="Arial"/>
          <w:sz w:val="24"/>
          <w:szCs w:val="24"/>
        </w:rPr>
        <w:t xml:space="preserve">Children and young people have been recognised as vulnerable at various transition points to the age 25 such as starting school, moving from primary to secondary education, puberty and leaving social care. How these transition points are negotiated has a huge impact on an individual’s life chances. The extent of this vulnerability and its consequences are greater for some groups of children than others and </w:t>
      </w:r>
      <w:r>
        <w:rPr>
          <w:rFonts w:ascii="Arial" w:hAnsi="Arial" w:cs="Arial"/>
          <w:sz w:val="24"/>
          <w:szCs w:val="24"/>
        </w:rPr>
        <w:t>this will shape how services are provided</w:t>
      </w:r>
      <w:r w:rsidRPr="006E1AEC">
        <w:rPr>
          <w:rFonts w:ascii="Arial" w:hAnsi="Arial" w:cs="Arial"/>
          <w:sz w:val="24"/>
          <w:szCs w:val="24"/>
        </w:rPr>
        <w:t>.</w:t>
      </w:r>
    </w:p>
    <w:p w:rsidR="00B21EA8" w:rsidRDefault="00B21EA8">
      <w:pPr>
        <w:rPr>
          <w:rFonts w:ascii="Arial" w:hAnsi="Arial" w:cs="Arial"/>
          <w:sz w:val="24"/>
          <w:szCs w:val="24"/>
        </w:rPr>
      </w:pPr>
    </w:p>
    <w:p w:rsidR="001257ED" w:rsidRPr="00FB44F7" w:rsidRDefault="002430E3" w:rsidP="006E1AEC">
      <w:pPr>
        <w:keepNext/>
        <w:keepLines/>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i/>
          <w:sz w:val="24"/>
          <w:szCs w:val="24"/>
        </w:rPr>
      </w:pPr>
      <w:r w:rsidRPr="006E1AEC">
        <w:rPr>
          <w:rFonts w:ascii="Arial" w:hAnsi="Arial" w:cs="Arial"/>
          <w:b/>
          <w:bCs/>
          <w:i/>
          <w:sz w:val="24"/>
          <w:szCs w:val="24"/>
        </w:rPr>
        <w:lastRenderedPageBreak/>
        <w:t xml:space="preserve">Children &amp; </w:t>
      </w:r>
      <w:r w:rsidRPr="006E1AEC">
        <w:rPr>
          <w:rFonts w:ascii="Arial" w:hAnsi="Arial" w:cs="Arial"/>
          <w:b/>
          <w:i/>
          <w:sz w:val="24"/>
          <w:szCs w:val="24"/>
        </w:rPr>
        <w:t>Young People’s Safeguarding</w:t>
      </w:r>
    </w:p>
    <w:p w:rsidR="004917A5" w:rsidRDefault="004917A5" w:rsidP="006E1AEC">
      <w:pPr>
        <w:keepNext/>
        <w:keepLines/>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Pr>
          <w:rFonts w:ascii="Arial" w:hAnsi="Arial" w:cs="Arial"/>
          <w:i/>
          <w:sz w:val="24"/>
          <w:szCs w:val="24"/>
        </w:rPr>
        <w:t xml:space="preserve">In order to ensure that children and young people are protected, an independent evaluation has been commissioned which will provide assurance that Greater Manchester has the best possible systems in place to safeguard children. </w:t>
      </w:r>
    </w:p>
    <w:p w:rsidR="004917A5" w:rsidRDefault="005C5444" w:rsidP="006E1AEC">
      <w:pPr>
        <w:keepNext/>
        <w:keepLines/>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sidRPr="006E1AEC">
        <w:rPr>
          <w:rFonts w:ascii="Arial" w:hAnsi="Arial" w:cs="Arial"/>
          <w:i/>
          <w:sz w:val="24"/>
          <w:szCs w:val="24"/>
        </w:rPr>
        <w:t xml:space="preserve">Specific ‘edge of care responses’ are being piloted which aim to support more families to stay together where it is safe to do so and to support those leaving care for example by providing access to housing. </w:t>
      </w:r>
    </w:p>
    <w:p w:rsidR="001257ED" w:rsidRPr="006E1AEC" w:rsidRDefault="005C5444" w:rsidP="006E1AEC">
      <w:pPr>
        <w:keepNext/>
        <w:keepLines/>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sidRPr="006E1AEC">
        <w:rPr>
          <w:rFonts w:ascii="Arial" w:hAnsi="Arial" w:cs="Arial"/>
          <w:i/>
          <w:sz w:val="24"/>
          <w:szCs w:val="24"/>
        </w:rPr>
        <w:t xml:space="preserve"> </w:t>
      </w:r>
    </w:p>
    <w:p w:rsidR="00260ACC" w:rsidRDefault="00260ACC" w:rsidP="00260ACC">
      <w:pPr>
        <w:shd w:val="clear" w:color="auto" w:fill="FFFFFF" w:themeFill="background1"/>
        <w:spacing w:before="120" w:after="120" w:line="240" w:lineRule="auto"/>
        <w:ind w:left="1417"/>
        <w:rPr>
          <w:rFonts w:ascii="Arial" w:hAnsi="Arial" w:cs="Arial"/>
          <w:color w:val="000000" w:themeColor="text1"/>
          <w:sz w:val="24"/>
          <w:szCs w:val="24"/>
        </w:rPr>
      </w:pPr>
    </w:p>
    <w:p w:rsidR="00514CC2" w:rsidRPr="006E1AEC" w:rsidRDefault="00514CC2" w:rsidP="00260ACC">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1417"/>
        <w:rPr>
          <w:rFonts w:ascii="Arial" w:hAnsi="Arial" w:cs="Arial"/>
          <w:color w:val="000000" w:themeColor="text1"/>
          <w:sz w:val="24"/>
          <w:szCs w:val="24"/>
        </w:rPr>
      </w:pPr>
      <w:r w:rsidRPr="006E1AEC">
        <w:rPr>
          <w:rFonts w:ascii="Arial" w:hAnsi="Arial" w:cs="Arial"/>
          <w:color w:val="000000" w:themeColor="text1"/>
          <w:sz w:val="24"/>
          <w:szCs w:val="24"/>
        </w:rPr>
        <w:t xml:space="preserve">We </w:t>
      </w:r>
      <w:r w:rsidRPr="004917A5">
        <w:rPr>
          <w:rFonts w:ascii="Arial" w:hAnsi="Arial" w:cs="Arial"/>
          <w:color w:val="000000" w:themeColor="text1"/>
          <w:sz w:val="24"/>
          <w:szCs w:val="24"/>
        </w:rPr>
        <w:t xml:space="preserve">commit to working together to review our approach to complex safeguarding of children in Greater Manchester and </w:t>
      </w:r>
      <w:r w:rsidR="00FD2D7B" w:rsidRPr="004917A5">
        <w:rPr>
          <w:rFonts w:ascii="Arial" w:hAnsi="Arial" w:cs="Arial"/>
          <w:color w:val="000000" w:themeColor="text1"/>
          <w:sz w:val="24"/>
          <w:szCs w:val="24"/>
        </w:rPr>
        <w:t>take account of any</w:t>
      </w:r>
      <w:r w:rsidRPr="004917A5">
        <w:rPr>
          <w:rFonts w:ascii="Arial" w:hAnsi="Arial" w:cs="Arial"/>
          <w:color w:val="000000" w:themeColor="text1"/>
          <w:sz w:val="24"/>
          <w:szCs w:val="24"/>
        </w:rPr>
        <w:t xml:space="preserve"> recommend</w:t>
      </w:r>
      <w:r w:rsidR="00FD2D7B" w:rsidRPr="004917A5">
        <w:rPr>
          <w:rFonts w:ascii="Arial" w:hAnsi="Arial" w:cs="Arial"/>
          <w:color w:val="000000" w:themeColor="text1"/>
          <w:sz w:val="24"/>
          <w:szCs w:val="24"/>
        </w:rPr>
        <w:t xml:space="preserve">ations made </w:t>
      </w:r>
      <w:r w:rsidRPr="004917A5">
        <w:rPr>
          <w:rFonts w:ascii="Arial" w:hAnsi="Arial" w:cs="Arial"/>
          <w:color w:val="000000" w:themeColor="text1"/>
          <w:sz w:val="24"/>
          <w:szCs w:val="24"/>
        </w:rPr>
        <w:t xml:space="preserve">by the </w:t>
      </w:r>
      <w:r w:rsidR="00F2001A" w:rsidRPr="004917A5">
        <w:rPr>
          <w:rFonts w:ascii="Arial" w:hAnsi="Arial" w:cs="Arial"/>
          <w:sz w:val="24"/>
          <w:szCs w:val="24"/>
        </w:rPr>
        <w:t xml:space="preserve">Assuring the Effectiveness of Multi Agency Responses to Child Sexual Exploitation in Greater Manchester </w:t>
      </w:r>
      <w:r w:rsidR="004917A5">
        <w:rPr>
          <w:rFonts w:ascii="Arial" w:hAnsi="Arial" w:cs="Arial"/>
          <w:sz w:val="24"/>
          <w:szCs w:val="24"/>
        </w:rPr>
        <w:t>work.</w:t>
      </w:r>
      <w:r w:rsidR="00F2001A" w:rsidRPr="006E1AEC">
        <w:rPr>
          <w:rFonts w:ascii="Arial" w:hAnsi="Arial" w:cs="Arial"/>
          <w:color w:val="000000" w:themeColor="text1"/>
          <w:sz w:val="24"/>
          <w:szCs w:val="24"/>
        </w:rPr>
        <w:t xml:space="preserve"> </w:t>
      </w:r>
    </w:p>
    <w:p w:rsidR="00377055" w:rsidRDefault="00377055" w:rsidP="006E1AEC">
      <w:pPr>
        <w:spacing w:before="120" w:after="120" w:line="360" w:lineRule="auto"/>
        <w:ind w:left="1417"/>
        <w:rPr>
          <w:rFonts w:ascii="Arial" w:hAnsi="Arial" w:cs="Arial"/>
          <w:color w:val="000000" w:themeColor="text1"/>
          <w:sz w:val="24"/>
          <w:szCs w:val="24"/>
        </w:rPr>
      </w:pPr>
    </w:p>
    <w:p w:rsidR="00260ACC" w:rsidRPr="006E1AEC" w:rsidRDefault="00260ACC" w:rsidP="006E1AEC">
      <w:pPr>
        <w:spacing w:before="120" w:after="120" w:line="360" w:lineRule="auto"/>
        <w:ind w:left="1417"/>
        <w:rPr>
          <w:rFonts w:ascii="Arial" w:hAnsi="Arial" w:cs="Arial"/>
          <w:color w:val="000000" w:themeColor="text1"/>
          <w:sz w:val="24"/>
          <w:szCs w:val="24"/>
        </w:rPr>
      </w:pPr>
    </w:p>
    <w:p w:rsidR="00514CC2" w:rsidRPr="006E1AEC" w:rsidRDefault="00514CC2" w:rsidP="006E1AEC">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1417"/>
        <w:rPr>
          <w:rFonts w:ascii="Arial" w:hAnsi="Arial" w:cs="Arial"/>
          <w:color w:val="000000" w:themeColor="text1"/>
          <w:sz w:val="24"/>
          <w:szCs w:val="24"/>
        </w:rPr>
      </w:pPr>
      <w:r w:rsidRPr="006E1AEC">
        <w:rPr>
          <w:rFonts w:ascii="Arial" w:hAnsi="Arial" w:cs="Arial"/>
          <w:color w:val="000000" w:themeColor="text1"/>
          <w:sz w:val="24"/>
          <w:szCs w:val="24"/>
        </w:rPr>
        <w:t xml:space="preserve">We commit to maintaining a focus on the needs of children and young people, striving to keep them safe and </w:t>
      </w:r>
      <w:r w:rsidR="00AA767E">
        <w:rPr>
          <w:rFonts w:ascii="Arial" w:hAnsi="Arial" w:cs="Arial"/>
          <w:color w:val="000000" w:themeColor="text1"/>
          <w:sz w:val="24"/>
          <w:szCs w:val="24"/>
        </w:rPr>
        <w:t xml:space="preserve">recognise that they can be victims of crime at home and in the community. </w:t>
      </w:r>
      <w:r w:rsidR="00D630AA">
        <w:rPr>
          <w:rFonts w:ascii="Arial" w:hAnsi="Arial" w:cs="Arial"/>
          <w:color w:val="000000" w:themeColor="text1"/>
          <w:sz w:val="24"/>
          <w:szCs w:val="24"/>
        </w:rPr>
        <w:t>We</w:t>
      </w:r>
      <w:r w:rsidRPr="006E1AEC">
        <w:rPr>
          <w:rFonts w:ascii="Arial" w:hAnsi="Arial" w:cs="Arial"/>
          <w:color w:val="000000" w:themeColor="text1"/>
          <w:sz w:val="24"/>
          <w:szCs w:val="24"/>
        </w:rPr>
        <w:t xml:space="preserve"> will consult with the CA Youth Assembly and will consider creating a Schools Engagement Panel about how best to keep young people safe.</w:t>
      </w:r>
    </w:p>
    <w:p w:rsidR="00D630AA" w:rsidRDefault="00D630AA" w:rsidP="006E1AEC">
      <w:pPr>
        <w:spacing w:before="120" w:after="120" w:line="360" w:lineRule="auto"/>
        <w:rPr>
          <w:rFonts w:ascii="Arial" w:hAnsi="Arial" w:cs="Arial"/>
          <w:color w:val="000000" w:themeColor="text1"/>
          <w:sz w:val="24"/>
          <w:szCs w:val="24"/>
        </w:rPr>
      </w:pPr>
    </w:p>
    <w:p w:rsidR="004048B1" w:rsidRDefault="002430E3" w:rsidP="006E1AEC">
      <w:pPr>
        <w:spacing w:before="120" w:after="120" w:line="360" w:lineRule="auto"/>
        <w:rPr>
          <w:rFonts w:ascii="Arial" w:hAnsi="Arial" w:cs="Arial"/>
          <w:color w:val="000000" w:themeColor="text1"/>
          <w:sz w:val="24"/>
          <w:szCs w:val="24"/>
        </w:rPr>
      </w:pPr>
      <w:r w:rsidRPr="006E1AEC">
        <w:rPr>
          <w:rFonts w:ascii="Arial" w:hAnsi="Arial" w:cs="Arial"/>
          <w:color w:val="000000" w:themeColor="text1"/>
          <w:sz w:val="24"/>
          <w:szCs w:val="24"/>
        </w:rPr>
        <w:t>Protecting people, particularly those who are most vulnerable is complicated and produces an ongoing demand for police services. People may be vulnerable for a variety of different reasons and the number affected can vary considerably from one place to another. Every year, thousands of children and adults are reported missing from home, most are returned home safely, but this requires a considerable effort on the part of the police and other organisations.</w:t>
      </w:r>
    </w:p>
    <w:p w:rsidR="002430E3" w:rsidRPr="006E1AEC" w:rsidRDefault="002430E3" w:rsidP="006E1AEC">
      <w:pPr>
        <w:spacing w:before="120" w:after="120" w:line="360" w:lineRule="auto"/>
        <w:rPr>
          <w:rFonts w:ascii="Arial" w:hAnsi="Arial" w:cs="Arial"/>
          <w:color w:val="000000" w:themeColor="text1"/>
          <w:sz w:val="24"/>
          <w:szCs w:val="24"/>
        </w:rPr>
      </w:pPr>
      <w:r w:rsidRPr="006E1AEC">
        <w:rPr>
          <w:rFonts w:ascii="Arial" w:hAnsi="Arial" w:cs="Arial"/>
          <w:color w:val="000000" w:themeColor="text1"/>
          <w:sz w:val="24"/>
          <w:szCs w:val="24"/>
        </w:rPr>
        <w:t xml:space="preserve"> </w:t>
      </w:r>
    </w:p>
    <w:p w:rsidR="002430E3" w:rsidRPr="006E1AEC" w:rsidRDefault="002430E3" w:rsidP="006E1AEC">
      <w:pPr>
        <w:keepNext/>
        <w:keepLines/>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sidRPr="006E1AEC">
        <w:rPr>
          <w:rFonts w:ascii="Arial" w:hAnsi="Arial" w:cs="Arial"/>
          <w:b/>
          <w:i/>
          <w:sz w:val="24"/>
          <w:szCs w:val="24"/>
        </w:rPr>
        <w:lastRenderedPageBreak/>
        <w:t>Missing children</w:t>
      </w:r>
      <w:r w:rsidR="0004451F">
        <w:rPr>
          <w:rFonts w:ascii="Arial" w:hAnsi="Arial" w:cs="Arial"/>
          <w:i/>
          <w:sz w:val="24"/>
          <w:szCs w:val="24"/>
        </w:rPr>
        <w:br/>
      </w:r>
      <w:r w:rsidRPr="006E1AEC">
        <w:rPr>
          <w:rFonts w:ascii="Arial" w:hAnsi="Arial" w:cs="Arial"/>
          <w:i/>
          <w:sz w:val="24"/>
          <w:szCs w:val="24"/>
        </w:rPr>
        <w:t xml:space="preserve">Some children and young people </w:t>
      </w:r>
      <w:r w:rsidR="00455420" w:rsidRPr="006E1AEC">
        <w:rPr>
          <w:rFonts w:ascii="Arial" w:hAnsi="Arial" w:cs="Arial"/>
          <w:i/>
          <w:sz w:val="24"/>
          <w:szCs w:val="24"/>
        </w:rPr>
        <w:t xml:space="preserve">go missing from home </w:t>
      </w:r>
      <w:r w:rsidRPr="006E1AEC">
        <w:rPr>
          <w:rFonts w:ascii="Arial" w:hAnsi="Arial" w:cs="Arial"/>
          <w:i/>
          <w:sz w:val="24"/>
          <w:szCs w:val="24"/>
        </w:rPr>
        <w:t>frequently, this puts them at risk</w:t>
      </w:r>
      <w:r w:rsidR="00455420" w:rsidRPr="006E1AEC">
        <w:rPr>
          <w:rFonts w:ascii="Arial" w:hAnsi="Arial" w:cs="Arial"/>
          <w:i/>
          <w:sz w:val="24"/>
          <w:szCs w:val="24"/>
        </w:rPr>
        <w:t xml:space="preserve"> of harm and in some cases exploitation</w:t>
      </w:r>
      <w:r w:rsidRPr="006E1AEC">
        <w:rPr>
          <w:rFonts w:ascii="Arial" w:hAnsi="Arial" w:cs="Arial"/>
          <w:i/>
          <w:sz w:val="24"/>
          <w:szCs w:val="24"/>
        </w:rPr>
        <w:t xml:space="preserve"> and creates a high demand for the police and other services. </w:t>
      </w:r>
      <w:r w:rsidR="00455420" w:rsidRPr="006E1AEC">
        <w:rPr>
          <w:rFonts w:ascii="Arial" w:hAnsi="Arial" w:cs="Arial"/>
          <w:i/>
          <w:sz w:val="24"/>
          <w:szCs w:val="24"/>
        </w:rPr>
        <w:t xml:space="preserve">By the time a young person has gone missing six times a pattern of behaviour that is difficult to break, has often formed. </w:t>
      </w:r>
      <w:r w:rsidRPr="006E1AEC">
        <w:rPr>
          <w:rFonts w:ascii="Arial" w:hAnsi="Arial" w:cs="Arial"/>
          <w:i/>
          <w:sz w:val="24"/>
          <w:szCs w:val="24"/>
        </w:rPr>
        <w:t xml:space="preserve">The Footsteps project works with children who have been missing from home more than once. The reason for running away and the risks associated with running away are explored with the children and their families. The project has helped to build self-esteem and confidence and the early findings suggest that this </w:t>
      </w:r>
      <w:r w:rsidR="00455420" w:rsidRPr="006E1AEC">
        <w:rPr>
          <w:rFonts w:ascii="Arial" w:hAnsi="Arial" w:cs="Arial"/>
          <w:i/>
          <w:sz w:val="24"/>
          <w:szCs w:val="24"/>
        </w:rPr>
        <w:t>early intervention</w:t>
      </w:r>
      <w:r w:rsidRPr="006E1AEC">
        <w:rPr>
          <w:rFonts w:ascii="Arial" w:hAnsi="Arial" w:cs="Arial"/>
          <w:i/>
          <w:sz w:val="24"/>
          <w:szCs w:val="24"/>
        </w:rPr>
        <w:t xml:space="preserve"> is having a positive impact.  </w:t>
      </w:r>
    </w:p>
    <w:p w:rsidR="00B21EA8" w:rsidRDefault="00B21EA8" w:rsidP="006E1AEC">
      <w:pPr>
        <w:spacing w:before="120" w:after="120" w:line="360" w:lineRule="auto"/>
        <w:rPr>
          <w:rFonts w:ascii="Arial" w:hAnsi="Arial" w:cs="Arial"/>
          <w:sz w:val="24"/>
          <w:szCs w:val="24"/>
        </w:rPr>
      </w:pPr>
    </w:p>
    <w:p w:rsidR="002430E3" w:rsidRPr="006E1AEC" w:rsidRDefault="002430E3" w:rsidP="006E1AEC">
      <w:pPr>
        <w:spacing w:before="120" w:after="120" w:line="360" w:lineRule="auto"/>
        <w:rPr>
          <w:rFonts w:ascii="Arial" w:hAnsi="Arial" w:cs="Arial"/>
          <w:sz w:val="24"/>
          <w:szCs w:val="24"/>
        </w:rPr>
      </w:pPr>
      <w:r w:rsidRPr="006E1AEC">
        <w:rPr>
          <w:rFonts w:ascii="Arial" w:hAnsi="Arial" w:cs="Arial"/>
          <w:sz w:val="24"/>
          <w:szCs w:val="24"/>
        </w:rPr>
        <w:t xml:space="preserve">In addition to the more obvious causes of vulnerability, the police and other organisations work to uncover so-called hidden demands, as the label might suggest, the true extent of </w:t>
      </w:r>
      <w:r w:rsidR="00455420" w:rsidRPr="006E1AEC">
        <w:rPr>
          <w:rFonts w:ascii="Arial" w:hAnsi="Arial" w:cs="Arial"/>
          <w:sz w:val="24"/>
          <w:szCs w:val="24"/>
        </w:rPr>
        <w:t>these</w:t>
      </w:r>
      <w:r w:rsidRPr="006E1AEC">
        <w:rPr>
          <w:rFonts w:ascii="Arial" w:hAnsi="Arial" w:cs="Arial"/>
          <w:sz w:val="24"/>
          <w:szCs w:val="24"/>
        </w:rPr>
        <w:t xml:space="preserve"> remain</w:t>
      </w:r>
      <w:r w:rsidR="00455420" w:rsidRPr="006E1AEC">
        <w:rPr>
          <w:rFonts w:ascii="Arial" w:hAnsi="Arial" w:cs="Arial"/>
          <w:sz w:val="24"/>
          <w:szCs w:val="24"/>
        </w:rPr>
        <w:t>s</w:t>
      </w:r>
      <w:r w:rsidRPr="006E1AEC">
        <w:rPr>
          <w:rFonts w:ascii="Arial" w:hAnsi="Arial" w:cs="Arial"/>
          <w:sz w:val="24"/>
          <w:szCs w:val="24"/>
        </w:rPr>
        <w:t xml:space="preserve"> unclear. However, the vulnerability, abuse and exploitation caused by modern slavery, female genital mutilation and so-called </w:t>
      </w:r>
      <w:r w:rsidR="004E247B">
        <w:rPr>
          <w:rFonts w:ascii="Arial" w:hAnsi="Arial" w:cs="Arial"/>
          <w:sz w:val="24"/>
          <w:szCs w:val="24"/>
        </w:rPr>
        <w:t>honour-based</w:t>
      </w:r>
      <w:r w:rsidRPr="006E1AEC">
        <w:rPr>
          <w:rFonts w:ascii="Arial" w:hAnsi="Arial" w:cs="Arial"/>
          <w:sz w:val="24"/>
          <w:szCs w:val="24"/>
        </w:rPr>
        <w:t xml:space="preserve"> abuse is undeniable.</w:t>
      </w:r>
    </w:p>
    <w:p w:rsidR="002430E3" w:rsidRPr="006E1AEC" w:rsidRDefault="002430E3" w:rsidP="006E1AEC">
      <w:pPr>
        <w:spacing w:before="120" w:after="120" w:line="360" w:lineRule="auto"/>
        <w:rPr>
          <w:rFonts w:ascii="Arial" w:hAnsi="Arial" w:cs="Arial"/>
          <w:i/>
          <w:color w:val="FF0000"/>
          <w:sz w:val="24"/>
          <w:szCs w:val="24"/>
          <w:u w:val="single"/>
        </w:rPr>
      </w:pPr>
    </w:p>
    <w:p w:rsidR="002430E3" w:rsidRPr="006E1AEC" w:rsidRDefault="002430E3"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i/>
          <w:sz w:val="24"/>
          <w:szCs w:val="24"/>
        </w:rPr>
      </w:pPr>
      <w:r w:rsidRPr="006E1AEC">
        <w:rPr>
          <w:rFonts w:ascii="Arial" w:hAnsi="Arial" w:cs="Arial"/>
          <w:b/>
          <w:i/>
          <w:sz w:val="24"/>
          <w:szCs w:val="24"/>
        </w:rPr>
        <w:t xml:space="preserve">Female Genital Mutilation </w:t>
      </w:r>
    </w:p>
    <w:p w:rsidR="002430E3" w:rsidRPr="006E1AEC" w:rsidRDefault="002430E3"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sidRPr="006E1AEC">
        <w:rPr>
          <w:rFonts w:ascii="Arial" w:hAnsi="Arial" w:cs="Arial"/>
          <w:i/>
          <w:sz w:val="24"/>
          <w:szCs w:val="24"/>
        </w:rPr>
        <w:t xml:space="preserve">The Guardian Project </w:t>
      </w:r>
      <w:r w:rsidR="00455420" w:rsidRPr="006E1AEC">
        <w:rPr>
          <w:rFonts w:ascii="Arial" w:hAnsi="Arial" w:cs="Arial"/>
          <w:i/>
          <w:sz w:val="24"/>
          <w:szCs w:val="24"/>
        </w:rPr>
        <w:t>works with</w:t>
      </w:r>
      <w:r w:rsidRPr="006E1AEC">
        <w:rPr>
          <w:rFonts w:ascii="Arial" w:hAnsi="Arial" w:cs="Arial"/>
          <w:i/>
          <w:sz w:val="24"/>
          <w:szCs w:val="24"/>
        </w:rPr>
        <w:t xml:space="preserve"> young women</w:t>
      </w:r>
      <w:r w:rsidR="00455420" w:rsidRPr="006E1AEC">
        <w:rPr>
          <w:rFonts w:ascii="Arial" w:hAnsi="Arial" w:cs="Arial"/>
          <w:i/>
          <w:sz w:val="24"/>
          <w:szCs w:val="24"/>
        </w:rPr>
        <w:t xml:space="preserve"> and</w:t>
      </w:r>
      <w:r w:rsidRPr="006E1AEC">
        <w:rPr>
          <w:rFonts w:ascii="Arial" w:hAnsi="Arial" w:cs="Arial"/>
          <w:i/>
          <w:sz w:val="24"/>
          <w:szCs w:val="24"/>
        </w:rPr>
        <w:t xml:space="preserve"> girls</w:t>
      </w:r>
      <w:r w:rsidR="00455420" w:rsidRPr="006E1AEC">
        <w:rPr>
          <w:rFonts w:ascii="Arial" w:hAnsi="Arial" w:cs="Arial"/>
          <w:i/>
          <w:sz w:val="24"/>
          <w:szCs w:val="24"/>
        </w:rPr>
        <w:t xml:space="preserve"> </w:t>
      </w:r>
      <w:r w:rsidRPr="006E1AEC">
        <w:rPr>
          <w:rFonts w:ascii="Arial" w:hAnsi="Arial" w:cs="Arial"/>
          <w:i/>
          <w:sz w:val="24"/>
          <w:szCs w:val="24"/>
        </w:rPr>
        <w:t xml:space="preserve">who are either at risk of, or have already </w:t>
      </w:r>
      <w:r w:rsidR="00367A27" w:rsidRPr="006E1AEC">
        <w:rPr>
          <w:rFonts w:ascii="Arial" w:hAnsi="Arial" w:cs="Arial"/>
          <w:i/>
          <w:sz w:val="24"/>
          <w:szCs w:val="24"/>
        </w:rPr>
        <w:t>been subject to</w:t>
      </w:r>
      <w:r w:rsidRPr="006E1AEC">
        <w:rPr>
          <w:rFonts w:ascii="Arial" w:hAnsi="Arial" w:cs="Arial"/>
          <w:i/>
          <w:sz w:val="24"/>
          <w:szCs w:val="24"/>
        </w:rPr>
        <w:t xml:space="preserve"> FGM</w:t>
      </w:r>
      <w:r w:rsidR="00455420" w:rsidRPr="006E1AEC">
        <w:rPr>
          <w:rFonts w:ascii="Arial" w:hAnsi="Arial" w:cs="Arial"/>
          <w:i/>
          <w:sz w:val="24"/>
          <w:szCs w:val="24"/>
        </w:rPr>
        <w:t xml:space="preserve"> and their families</w:t>
      </w:r>
      <w:r w:rsidRPr="006E1AEC">
        <w:rPr>
          <w:rFonts w:ascii="Arial" w:hAnsi="Arial" w:cs="Arial"/>
          <w:i/>
          <w:sz w:val="24"/>
          <w:szCs w:val="24"/>
        </w:rPr>
        <w:t xml:space="preserve">. It </w:t>
      </w:r>
      <w:r w:rsidR="00455420" w:rsidRPr="006E1AEC">
        <w:rPr>
          <w:rFonts w:ascii="Arial" w:hAnsi="Arial" w:cs="Arial"/>
          <w:i/>
          <w:sz w:val="24"/>
          <w:szCs w:val="24"/>
        </w:rPr>
        <w:t xml:space="preserve">educates families and raises awareness of the harm caused and the illegality of FGM. </w:t>
      </w:r>
      <w:r w:rsidRPr="006E1AEC">
        <w:rPr>
          <w:rFonts w:ascii="Arial" w:hAnsi="Arial" w:cs="Arial"/>
          <w:i/>
          <w:sz w:val="24"/>
          <w:szCs w:val="24"/>
        </w:rPr>
        <w:t xml:space="preserve">This has included providing </w:t>
      </w:r>
      <w:r w:rsidR="00455420" w:rsidRPr="006E1AEC">
        <w:rPr>
          <w:rFonts w:ascii="Arial" w:hAnsi="Arial" w:cs="Arial"/>
          <w:i/>
          <w:sz w:val="24"/>
          <w:szCs w:val="24"/>
        </w:rPr>
        <w:t xml:space="preserve">information about their rights to girls </w:t>
      </w:r>
      <w:r w:rsidRPr="006E1AEC">
        <w:rPr>
          <w:rFonts w:ascii="Arial" w:hAnsi="Arial" w:cs="Arial"/>
          <w:i/>
          <w:sz w:val="24"/>
          <w:szCs w:val="24"/>
        </w:rPr>
        <w:t xml:space="preserve">through schools in the areas of highest risk of harm. In the past 12 months over 70 referrals have been received.  </w:t>
      </w:r>
      <w:r w:rsidR="00561C4A" w:rsidRPr="006E1AEC">
        <w:rPr>
          <w:rFonts w:ascii="Arial" w:hAnsi="Arial" w:cs="Arial"/>
          <w:i/>
          <w:sz w:val="24"/>
          <w:szCs w:val="24"/>
        </w:rPr>
        <w:t xml:space="preserve">Building on this partnership approach we will </w:t>
      </w:r>
      <w:r w:rsidR="00367A27" w:rsidRPr="006E1AEC">
        <w:rPr>
          <w:rFonts w:ascii="Arial" w:hAnsi="Arial" w:cs="Arial"/>
          <w:i/>
          <w:sz w:val="24"/>
          <w:szCs w:val="24"/>
        </w:rPr>
        <w:t xml:space="preserve">work with the NHS to improve access to counselling services across Greater Manchester and with </w:t>
      </w:r>
      <w:r w:rsidR="00771F2B" w:rsidRPr="006E1AEC">
        <w:rPr>
          <w:rFonts w:ascii="Arial" w:hAnsi="Arial" w:cs="Arial"/>
          <w:i/>
          <w:sz w:val="24"/>
          <w:szCs w:val="24"/>
        </w:rPr>
        <w:t xml:space="preserve">police and </w:t>
      </w:r>
      <w:r w:rsidR="00367A27" w:rsidRPr="006E1AEC">
        <w:rPr>
          <w:rFonts w:ascii="Arial" w:hAnsi="Arial" w:cs="Arial"/>
          <w:i/>
          <w:sz w:val="24"/>
          <w:szCs w:val="24"/>
        </w:rPr>
        <w:t>criminal justice partners to</w:t>
      </w:r>
      <w:r w:rsidR="00561C4A" w:rsidRPr="006E1AEC">
        <w:rPr>
          <w:rFonts w:ascii="Arial" w:hAnsi="Arial" w:cs="Arial"/>
          <w:i/>
          <w:sz w:val="24"/>
          <w:szCs w:val="24"/>
        </w:rPr>
        <w:t xml:space="preserve"> progress </w:t>
      </w:r>
      <w:r w:rsidR="00771F2B" w:rsidRPr="006E1AEC">
        <w:rPr>
          <w:rFonts w:ascii="Arial" w:hAnsi="Arial" w:cs="Arial"/>
          <w:i/>
          <w:sz w:val="24"/>
          <w:szCs w:val="24"/>
        </w:rPr>
        <w:t xml:space="preserve">FGM protection orders and </w:t>
      </w:r>
      <w:r w:rsidR="00561C4A" w:rsidRPr="006E1AEC">
        <w:rPr>
          <w:rFonts w:ascii="Arial" w:hAnsi="Arial" w:cs="Arial"/>
          <w:i/>
          <w:sz w:val="24"/>
          <w:szCs w:val="24"/>
        </w:rPr>
        <w:t>prosecutions</w:t>
      </w:r>
      <w:r w:rsidR="00455420" w:rsidRPr="006E1AEC">
        <w:rPr>
          <w:rFonts w:ascii="Arial" w:hAnsi="Arial" w:cs="Arial"/>
          <w:i/>
          <w:sz w:val="24"/>
          <w:szCs w:val="24"/>
        </w:rPr>
        <w:t>.</w:t>
      </w:r>
    </w:p>
    <w:p w:rsidR="002430E3" w:rsidRPr="006E1AEC" w:rsidRDefault="002430E3" w:rsidP="006E1AEC">
      <w:pPr>
        <w:spacing w:before="120" w:after="120" w:line="360" w:lineRule="auto"/>
        <w:rPr>
          <w:rFonts w:ascii="Arial" w:hAnsi="Arial" w:cs="Arial"/>
          <w:i/>
          <w:color w:val="FF0000"/>
          <w:sz w:val="24"/>
          <w:szCs w:val="24"/>
        </w:rPr>
      </w:pPr>
    </w:p>
    <w:p w:rsidR="002430E3" w:rsidRPr="00847ABA" w:rsidRDefault="002430E3" w:rsidP="00260ACC">
      <w:pPr>
        <w:keepNext/>
        <w:keepLines/>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i/>
          <w:sz w:val="24"/>
          <w:szCs w:val="24"/>
        </w:rPr>
      </w:pPr>
      <w:r w:rsidRPr="00847ABA">
        <w:rPr>
          <w:rFonts w:ascii="Arial" w:hAnsi="Arial" w:cs="Arial"/>
          <w:b/>
          <w:i/>
          <w:sz w:val="24"/>
          <w:szCs w:val="24"/>
        </w:rPr>
        <w:lastRenderedPageBreak/>
        <w:t xml:space="preserve">Modern Slavery </w:t>
      </w:r>
    </w:p>
    <w:p w:rsidR="002430E3" w:rsidRDefault="002430E3" w:rsidP="00260ACC">
      <w:pPr>
        <w:keepNext/>
        <w:keepLines/>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sidRPr="006E1AEC">
        <w:rPr>
          <w:rFonts w:ascii="Arial" w:hAnsi="Arial" w:cs="Arial"/>
          <w:i/>
          <w:sz w:val="24"/>
          <w:szCs w:val="24"/>
        </w:rPr>
        <w:t xml:space="preserve">Modern Slavery Coordination Unit </w:t>
      </w:r>
      <w:r w:rsidR="00E77379">
        <w:rPr>
          <w:rFonts w:ascii="Arial" w:hAnsi="Arial" w:cs="Arial"/>
          <w:i/>
          <w:sz w:val="24"/>
          <w:szCs w:val="24"/>
        </w:rPr>
        <w:t xml:space="preserve">is at the forefront of dealing with </w:t>
      </w:r>
      <w:r w:rsidRPr="006E1AEC">
        <w:rPr>
          <w:rFonts w:ascii="Arial" w:hAnsi="Arial" w:cs="Arial"/>
          <w:i/>
          <w:sz w:val="24"/>
          <w:szCs w:val="24"/>
        </w:rPr>
        <w:t>crimes of slavery, human trafficking and exploitation were growing in Greater Manchester. This multi-agency unit provides care to victims such as safe accommodation, material assistance and access to counselling and therapeutic support. It also raises awareness about the forms and signs of slavery, trafficking and exploitation and it encourages people to report their concerns. The unit has a network of specialist advisors who help to develop strategies and co-ordinate interventions</w:t>
      </w:r>
      <w:r w:rsidR="00455420" w:rsidRPr="006E1AEC">
        <w:rPr>
          <w:rFonts w:ascii="Arial" w:hAnsi="Arial" w:cs="Arial"/>
          <w:i/>
          <w:sz w:val="24"/>
          <w:szCs w:val="24"/>
        </w:rPr>
        <w:t xml:space="preserve"> that protect victims</w:t>
      </w:r>
      <w:r w:rsidR="00561C4A" w:rsidRPr="006E1AEC">
        <w:rPr>
          <w:rFonts w:ascii="Arial" w:hAnsi="Arial" w:cs="Arial"/>
          <w:i/>
          <w:sz w:val="24"/>
          <w:szCs w:val="24"/>
        </w:rPr>
        <w:t>. ‘Stop the Traffik’ co-ordinate the Greater Manchester network of voluntary organisations which identifies likely human trafficking and modern slavery and has contributed to Greater Manchester achieving the highest number of prosecutions for any police force area in the UK. Over the next 12 months a complimentary network of businesses will be developed.</w:t>
      </w:r>
    </w:p>
    <w:p w:rsidR="00E77379" w:rsidRDefault="00E77379" w:rsidP="006E1AEC">
      <w:pPr>
        <w:spacing w:before="120" w:after="120" w:line="360" w:lineRule="auto"/>
        <w:rPr>
          <w:rFonts w:ascii="Arial" w:hAnsi="Arial" w:cs="Arial"/>
          <w:i/>
          <w:color w:val="FF0000"/>
          <w:sz w:val="24"/>
          <w:szCs w:val="24"/>
          <w:u w:val="single"/>
        </w:rPr>
      </w:pPr>
    </w:p>
    <w:p w:rsidR="00136E89" w:rsidRDefault="00136E89" w:rsidP="00F632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360" w:lineRule="auto"/>
        <w:ind w:left="1417"/>
        <w:rPr>
          <w:rFonts w:ascii="Arial" w:hAnsi="Arial" w:cs="Arial"/>
          <w:i/>
          <w:color w:val="FF0000"/>
          <w:sz w:val="24"/>
          <w:szCs w:val="24"/>
          <w:u w:val="single"/>
        </w:rPr>
      </w:pPr>
      <w:r w:rsidRPr="00F63254">
        <w:rPr>
          <w:rFonts w:ascii="Arial" w:hAnsi="Arial" w:cs="Arial"/>
          <w:sz w:val="24"/>
          <w:szCs w:val="24"/>
        </w:rPr>
        <w:t xml:space="preserve">We commit to lobbying government about the importance of addressing poverty in the countries </w:t>
      </w:r>
      <w:r w:rsidR="00F63254" w:rsidRPr="00F63254">
        <w:rPr>
          <w:rFonts w:ascii="Arial" w:hAnsi="Arial" w:cs="Arial"/>
          <w:sz w:val="24"/>
          <w:szCs w:val="24"/>
        </w:rPr>
        <w:t xml:space="preserve">in which victims of modern slavery originated. We also </w:t>
      </w:r>
      <w:r w:rsidR="004146B9" w:rsidRPr="00F63254">
        <w:rPr>
          <w:rFonts w:ascii="Arial" w:hAnsi="Arial" w:cs="Arial"/>
          <w:sz w:val="24"/>
          <w:szCs w:val="24"/>
        </w:rPr>
        <w:t>commit to</w:t>
      </w:r>
      <w:r w:rsidR="00F63254" w:rsidRPr="00F63254">
        <w:rPr>
          <w:rFonts w:ascii="Arial" w:hAnsi="Arial" w:cs="Arial"/>
          <w:sz w:val="24"/>
          <w:szCs w:val="24"/>
        </w:rPr>
        <w:t xml:space="preserve"> </w:t>
      </w:r>
      <w:r w:rsidRPr="00F63254">
        <w:rPr>
          <w:rFonts w:ascii="Arial" w:hAnsi="Arial" w:cs="Arial"/>
          <w:sz w:val="24"/>
          <w:szCs w:val="24"/>
        </w:rPr>
        <w:t xml:space="preserve">lobbying </w:t>
      </w:r>
      <w:r w:rsidR="00F63254" w:rsidRPr="00F63254">
        <w:rPr>
          <w:rFonts w:ascii="Arial" w:hAnsi="Arial" w:cs="Arial"/>
          <w:sz w:val="24"/>
          <w:szCs w:val="24"/>
        </w:rPr>
        <w:t xml:space="preserve">the Home Office </w:t>
      </w:r>
      <w:r w:rsidRPr="00F63254">
        <w:rPr>
          <w:rFonts w:ascii="Arial" w:hAnsi="Arial" w:cs="Arial"/>
          <w:sz w:val="24"/>
          <w:szCs w:val="24"/>
        </w:rPr>
        <w:t>to improve the services offered to repatriated victims</w:t>
      </w:r>
      <w:r w:rsidR="00F63254" w:rsidRPr="00F63254">
        <w:rPr>
          <w:rFonts w:ascii="Arial" w:hAnsi="Arial" w:cs="Arial"/>
          <w:sz w:val="24"/>
          <w:szCs w:val="24"/>
        </w:rPr>
        <w:t xml:space="preserve"> in country of origin</w:t>
      </w:r>
      <w:r w:rsidR="00F63254">
        <w:rPr>
          <w:rFonts w:ascii="Arial" w:hAnsi="Arial" w:cs="Arial"/>
          <w:i/>
          <w:sz w:val="24"/>
          <w:szCs w:val="24"/>
          <w:u w:val="single"/>
        </w:rPr>
        <w:t>.</w:t>
      </w:r>
    </w:p>
    <w:p w:rsidR="00F63254" w:rsidRPr="006E1AEC" w:rsidRDefault="00F63254" w:rsidP="00F63254">
      <w:pPr>
        <w:shd w:val="clear" w:color="auto" w:fill="FFFFFF" w:themeFill="background1"/>
        <w:spacing w:before="120" w:after="120" w:line="360" w:lineRule="auto"/>
        <w:ind w:left="1417"/>
        <w:rPr>
          <w:rFonts w:ascii="Arial" w:hAnsi="Arial" w:cs="Arial"/>
          <w:i/>
          <w:color w:val="FF0000"/>
          <w:sz w:val="24"/>
          <w:szCs w:val="24"/>
          <w:u w:val="single"/>
        </w:rPr>
      </w:pPr>
    </w:p>
    <w:p w:rsidR="002430E3" w:rsidRPr="006E1AEC" w:rsidRDefault="002430E3" w:rsidP="006E1AEC">
      <w:pPr>
        <w:keepNext/>
        <w:keepLines/>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i/>
          <w:sz w:val="24"/>
          <w:szCs w:val="24"/>
        </w:rPr>
      </w:pPr>
      <w:r w:rsidRPr="006E1AEC">
        <w:rPr>
          <w:rFonts w:ascii="Arial" w:hAnsi="Arial" w:cs="Arial"/>
          <w:b/>
          <w:i/>
          <w:sz w:val="24"/>
          <w:szCs w:val="24"/>
        </w:rPr>
        <w:t xml:space="preserve">So-called </w:t>
      </w:r>
      <w:r w:rsidRPr="00847ABA">
        <w:rPr>
          <w:rFonts w:ascii="Arial" w:hAnsi="Arial" w:cs="Arial"/>
          <w:b/>
          <w:i/>
          <w:sz w:val="24"/>
          <w:szCs w:val="24"/>
        </w:rPr>
        <w:t>honour</w:t>
      </w:r>
      <w:r w:rsidRPr="006E1AEC">
        <w:rPr>
          <w:rFonts w:ascii="Arial" w:hAnsi="Arial" w:cs="Arial"/>
          <w:b/>
          <w:i/>
          <w:sz w:val="24"/>
          <w:szCs w:val="24"/>
        </w:rPr>
        <w:t xml:space="preserve">–based abuse </w:t>
      </w:r>
    </w:p>
    <w:p w:rsidR="00AF3516" w:rsidRPr="006E1AEC" w:rsidRDefault="002430E3" w:rsidP="006E1AEC">
      <w:pPr>
        <w:keepNext/>
        <w:keepLines/>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sidRPr="006E1AEC">
        <w:rPr>
          <w:rFonts w:ascii="Arial" w:hAnsi="Arial" w:cs="Arial"/>
          <w:i/>
          <w:sz w:val="24"/>
          <w:szCs w:val="24"/>
        </w:rPr>
        <w:t xml:space="preserve">Project Choice started as a pilot last year and has since been expanded to cover the whole of Greater Manchester. The project has been specifically designed to support people who are victims of forced marriage and so-called </w:t>
      </w:r>
      <w:r w:rsidR="004E247B">
        <w:rPr>
          <w:rFonts w:ascii="Arial" w:hAnsi="Arial" w:cs="Arial"/>
          <w:i/>
          <w:sz w:val="24"/>
          <w:szCs w:val="24"/>
        </w:rPr>
        <w:t>honour-based</w:t>
      </w:r>
      <w:r w:rsidRPr="006E1AEC">
        <w:rPr>
          <w:rFonts w:ascii="Arial" w:hAnsi="Arial" w:cs="Arial"/>
          <w:i/>
          <w:sz w:val="24"/>
          <w:szCs w:val="24"/>
        </w:rPr>
        <w:t xml:space="preserve"> abuse.  In addition to offering support and advice and working in schools to raise awareness of the issue, the project has helped a number of vulnerable individuals to obtain forced marriage protection orders.  Some of the children helped b</w:t>
      </w:r>
      <w:r w:rsidR="00367A27" w:rsidRPr="006E1AEC">
        <w:rPr>
          <w:rFonts w:ascii="Arial" w:hAnsi="Arial" w:cs="Arial"/>
          <w:i/>
          <w:sz w:val="24"/>
          <w:szCs w:val="24"/>
        </w:rPr>
        <w:t xml:space="preserve">y the project have been as young as 14. </w:t>
      </w:r>
    </w:p>
    <w:p w:rsidR="00E77379" w:rsidRDefault="00E77379" w:rsidP="00E77379">
      <w:pPr>
        <w:shd w:val="clear" w:color="auto" w:fill="FFFFFF" w:themeFill="background1"/>
        <w:spacing w:before="120" w:after="120" w:line="240" w:lineRule="auto"/>
        <w:ind w:left="1417"/>
        <w:rPr>
          <w:rFonts w:ascii="Arial" w:hAnsi="Arial" w:cs="Arial"/>
          <w:sz w:val="24"/>
          <w:szCs w:val="24"/>
        </w:rPr>
      </w:pPr>
    </w:p>
    <w:p w:rsidR="00367A27" w:rsidRPr="006E1AEC" w:rsidRDefault="00BE6A2F" w:rsidP="00E77379">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1417"/>
        <w:rPr>
          <w:rFonts w:ascii="Arial" w:hAnsi="Arial" w:cs="Arial"/>
          <w:sz w:val="24"/>
          <w:szCs w:val="24"/>
        </w:rPr>
      </w:pPr>
      <w:r w:rsidRPr="006E1AEC">
        <w:rPr>
          <w:rFonts w:ascii="Arial" w:hAnsi="Arial" w:cs="Arial"/>
          <w:sz w:val="24"/>
          <w:szCs w:val="24"/>
        </w:rPr>
        <w:t xml:space="preserve">We </w:t>
      </w:r>
      <w:r w:rsidR="006A51E2" w:rsidRPr="006E1AEC">
        <w:rPr>
          <w:rFonts w:ascii="Arial" w:hAnsi="Arial" w:cs="Arial"/>
          <w:sz w:val="24"/>
          <w:szCs w:val="24"/>
        </w:rPr>
        <w:t xml:space="preserve">commit to </w:t>
      </w:r>
      <w:r w:rsidRPr="006E1AEC">
        <w:rPr>
          <w:rFonts w:ascii="Arial" w:hAnsi="Arial" w:cs="Arial"/>
          <w:sz w:val="24"/>
          <w:szCs w:val="24"/>
        </w:rPr>
        <w:t>further expand</w:t>
      </w:r>
      <w:r w:rsidR="005D168E" w:rsidRPr="006E1AEC">
        <w:rPr>
          <w:rFonts w:ascii="Arial" w:hAnsi="Arial" w:cs="Arial"/>
          <w:sz w:val="24"/>
          <w:szCs w:val="24"/>
        </w:rPr>
        <w:t>ing</w:t>
      </w:r>
      <w:r w:rsidRPr="006E1AEC">
        <w:rPr>
          <w:rFonts w:ascii="Arial" w:hAnsi="Arial" w:cs="Arial"/>
          <w:sz w:val="24"/>
          <w:szCs w:val="24"/>
        </w:rPr>
        <w:t xml:space="preserve"> the </w:t>
      </w:r>
      <w:r w:rsidR="00367A27" w:rsidRPr="006E1AEC">
        <w:rPr>
          <w:rFonts w:ascii="Arial" w:hAnsi="Arial" w:cs="Arial"/>
          <w:sz w:val="24"/>
          <w:szCs w:val="24"/>
        </w:rPr>
        <w:t xml:space="preserve">training </w:t>
      </w:r>
      <w:r w:rsidRPr="006E1AEC">
        <w:rPr>
          <w:rFonts w:ascii="Arial" w:hAnsi="Arial" w:cs="Arial"/>
          <w:sz w:val="24"/>
          <w:szCs w:val="24"/>
        </w:rPr>
        <w:t xml:space="preserve">offered to front </w:t>
      </w:r>
      <w:r w:rsidRPr="006E1AEC">
        <w:rPr>
          <w:rFonts w:ascii="Arial" w:hAnsi="Arial" w:cs="Arial"/>
          <w:color w:val="000000" w:themeColor="text1"/>
          <w:sz w:val="24"/>
          <w:szCs w:val="24"/>
        </w:rPr>
        <w:t>line</w:t>
      </w:r>
      <w:r w:rsidRPr="006E1AEC">
        <w:rPr>
          <w:rFonts w:ascii="Arial" w:hAnsi="Arial" w:cs="Arial"/>
          <w:sz w:val="24"/>
          <w:szCs w:val="24"/>
        </w:rPr>
        <w:t xml:space="preserve"> workers to help them spot the </w:t>
      </w:r>
      <w:r w:rsidRPr="006E1AEC">
        <w:rPr>
          <w:rFonts w:ascii="Arial" w:hAnsi="Arial" w:cs="Arial"/>
          <w:sz w:val="24"/>
          <w:szCs w:val="24"/>
        </w:rPr>
        <w:lastRenderedPageBreak/>
        <w:t>warning signs of a possible forced marriage to p</w:t>
      </w:r>
      <w:r w:rsidR="00367A27" w:rsidRPr="006E1AEC">
        <w:rPr>
          <w:rFonts w:ascii="Arial" w:hAnsi="Arial" w:cs="Arial"/>
          <w:sz w:val="24"/>
          <w:szCs w:val="24"/>
        </w:rPr>
        <w:t>revent victimisation</w:t>
      </w:r>
    </w:p>
    <w:p w:rsidR="004048B1" w:rsidRDefault="004048B1" w:rsidP="006E1AEC">
      <w:pPr>
        <w:spacing w:before="120" w:after="120" w:line="360" w:lineRule="auto"/>
        <w:rPr>
          <w:rFonts w:ascii="Arial" w:hAnsi="Arial" w:cs="Arial"/>
          <w:color w:val="000000" w:themeColor="text1"/>
          <w:sz w:val="24"/>
          <w:szCs w:val="24"/>
        </w:rPr>
      </w:pPr>
    </w:p>
    <w:p w:rsidR="002430E3" w:rsidRPr="006E1AEC" w:rsidRDefault="002430E3" w:rsidP="006E1AEC">
      <w:pPr>
        <w:spacing w:before="120" w:after="120" w:line="360" w:lineRule="auto"/>
        <w:rPr>
          <w:rFonts w:ascii="Arial" w:hAnsi="Arial" w:cs="Arial"/>
          <w:color w:val="000000" w:themeColor="text1"/>
          <w:sz w:val="24"/>
          <w:szCs w:val="24"/>
        </w:rPr>
      </w:pPr>
      <w:r w:rsidRPr="006E1AEC">
        <w:rPr>
          <w:rFonts w:ascii="Arial" w:hAnsi="Arial" w:cs="Arial"/>
          <w:color w:val="000000" w:themeColor="text1"/>
          <w:sz w:val="24"/>
          <w:szCs w:val="24"/>
        </w:rPr>
        <w:t>GMP will continue to reform to meet the challenge of providing services but this will require some hard choices to be made; it is no longer possible for the police to attend every call for service. The police continue to prioritise their responses according to the greatest risk of harm or distress.</w:t>
      </w:r>
      <w:r w:rsidR="00A25000" w:rsidRPr="006E1AEC">
        <w:rPr>
          <w:rFonts w:ascii="Arial" w:hAnsi="Arial" w:cs="Arial"/>
          <w:color w:val="000000" w:themeColor="text1"/>
          <w:sz w:val="24"/>
          <w:szCs w:val="24"/>
        </w:rPr>
        <w:t xml:space="preserve"> </w:t>
      </w:r>
      <w:r w:rsidRPr="006E1AEC">
        <w:rPr>
          <w:rFonts w:ascii="Arial" w:hAnsi="Arial" w:cs="Arial"/>
          <w:color w:val="000000" w:themeColor="text1"/>
          <w:sz w:val="24"/>
          <w:szCs w:val="24"/>
        </w:rPr>
        <w:t xml:space="preserve">This means that more incidents are dealt with without being attended by a police officer. </w:t>
      </w:r>
      <w:r w:rsidR="00A25000" w:rsidRPr="006E1AEC">
        <w:rPr>
          <w:rFonts w:ascii="Arial" w:hAnsi="Arial" w:cs="Arial"/>
          <w:color w:val="000000" w:themeColor="text1"/>
          <w:sz w:val="24"/>
          <w:szCs w:val="24"/>
        </w:rPr>
        <w:t>It also means placing a greater emphasis on stopping problems before they happen so the police can prioritise issues that cause the greatest harm.</w:t>
      </w:r>
      <w:r w:rsidRPr="006E1AEC">
        <w:rPr>
          <w:rFonts w:ascii="Arial" w:hAnsi="Arial" w:cs="Arial"/>
          <w:color w:val="000000" w:themeColor="text1"/>
          <w:sz w:val="24"/>
          <w:szCs w:val="24"/>
        </w:rPr>
        <w:t xml:space="preserve"> </w:t>
      </w:r>
      <w:r w:rsidR="00821680">
        <w:rPr>
          <w:rFonts w:ascii="Arial" w:hAnsi="Arial" w:cs="Arial"/>
          <w:color w:val="000000" w:themeColor="text1"/>
          <w:sz w:val="24"/>
          <w:szCs w:val="24"/>
        </w:rPr>
        <w:t>It also means developing new ways for the public to contact and receive advice from the police; GMP is experimenting with the use of more on line services such as live-chat which in many case, will provide information faster.</w:t>
      </w:r>
    </w:p>
    <w:p w:rsidR="002430E3" w:rsidRDefault="002430E3" w:rsidP="006E1AEC">
      <w:pPr>
        <w:spacing w:before="120" w:after="120" w:line="360" w:lineRule="auto"/>
        <w:rPr>
          <w:rFonts w:ascii="Arial" w:hAnsi="Arial" w:cs="Arial"/>
          <w:color w:val="000000" w:themeColor="text1"/>
          <w:sz w:val="24"/>
          <w:szCs w:val="24"/>
        </w:rPr>
      </w:pPr>
      <w:r w:rsidRPr="006E1AEC">
        <w:rPr>
          <w:rFonts w:ascii="Arial" w:hAnsi="Arial" w:cs="Arial"/>
          <w:color w:val="000000" w:themeColor="text1"/>
          <w:sz w:val="24"/>
          <w:szCs w:val="24"/>
        </w:rPr>
        <w:t>Some of the services that the police have provided in the past may look very different in four years’ time; some may be provided by a different organisation and others may not be provided at all.</w:t>
      </w:r>
    </w:p>
    <w:p w:rsidR="004048B1" w:rsidRPr="006E1AEC" w:rsidRDefault="004048B1" w:rsidP="006E1AEC">
      <w:pPr>
        <w:spacing w:before="120" w:after="120" w:line="360" w:lineRule="auto"/>
        <w:rPr>
          <w:rFonts w:ascii="Arial" w:hAnsi="Arial" w:cs="Arial"/>
          <w:color w:val="000000" w:themeColor="text1"/>
          <w:sz w:val="24"/>
          <w:szCs w:val="24"/>
        </w:rPr>
      </w:pPr>
    </w:p>
    <w:p w:rsidR="00A25000" w:rsidRPr="00F0387C" w:rsidRDefault="00A25000"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i/>
          <w:sz w:val="24"/>
          <w:szCs w:val="24"/>
        </w:rPr>
      </w:pPr>
      <w:r w:rsidRPr="00F0387C">
        <w:rPr>
          <w:rFonts w:ascii="Arial" w:hAnsi="Arial" w:cs="Arial"/>
          <w:b/>
          <w:i/>
          <w:sz w:val="24"/>
          <w:szCs w:val="24"/>
        </w:rPr>
        <w:t xml:space="preserve">Drugs Early Warning System </w:t>
      </w:r>
    </w:p>
    <w:p w:rsidR="00A25000" w:rsidRPr="006E1AEC" w:rsidRDefault="00A25000"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lang w:val="en-US"/>
        </w:rPr>
      </w:pPr>
      <w:r w:rsidRPr="006E1AEC">
        <w:rPr>
          <w:rFonts w:ascii="Arial" w:hAnsi="Arial" w:cs="Arial"/>
          <w:i/>
          <w:sz w:val="24"/>
          <w:szCs w:val="24"/>
          <w:lang w:val="en-US" w:eastAsia="en-GB"/>
        </w:rPr>
        <w:t xml:space="preserve">The Greater Manchester Drugs Early Warning </w:t>
      </w:r>
      <w:r w:rsidRPr="006E1AEC">
        <w:rPr>
          <w:rFonts w:ascii="Arial" w:hAnsi="Arial" w:cs="Arial"/>
          <w:i/>
          <w:sz w:val="24"/>
          <w:szCs w:val="24"/>
          <w:lang w:val="en-US"/>
        </w:rPr>
        <w:t xml:space="preserve">System, provides the results of testing the purity and strength of illicit drugs to the police and others, including medical </w:t>
      </w:r>
      <w:r w:rsidRPr="006E1AEC">
        <w:rPr>
          <w:rFonts w:ascii="Arial" w:hAnsi="Arial" w:cs="Arial"/>
          <w:i/>
          <w:sz w:val="24"/>
          <w:szCs w:val="24"/>
        </w:rPr>
        <w:t>professionals</w:t>
      </w:r>
      <w:r w:rsidRPr="006E1AEC">
        <w:rPr>
          <w:rFonts w:ascii="Arial" w:hAnsi="Arial" w:cs="Arial"/>
          <w:i/>
          <w:sz w:val="24"/>
          <w:szCs w:val="24"/>
          <w:lang w:val="en-US"/>
        </w:rPr>
        <w:t>. This has become a trusted source of information to advise would be drug users about the specific risks associated with using particular batches of drugs.  For example in 2017, the drugs early warning system informed the response to and media coverage of the use of Spice.</w:t>
      </w:r>
    </w:p>
    <w:p w:rsidR="00E77379" w:rsidRDefault="00E77379" w:rsidP="006E1AEC">
      <w:pPr>
        <w:spacing w:before="120" w:after="120" w:line="360" w:lineRule="auto"/>
        <w:rPr>
          <w:rFonts w:ascii="Arial" w:hAnsi="Arial" w:cs="Arial"/>
          <w:color w:val="000000" w:themeColor="text1"/>
          <w:sz w:val="24"/>
          <w:szCs w:val="24"/>
        </w:rPr>
      </w:pPr>
    </w:p>
    <w:p w:rsidR="002430E3" w:rsidRPr="006E1AEC" w:rsidRDefault="00821680" w:rsidP="006E1AEC">
      <w:pPr>
        <w:spacing w:before="120" w:after="120" w:line="360" w:lineRule="auto"/>
        <w:rPr>
          <w:rFonts w:ascii="Arial" w:hAnsi="Arial" w:cs="Arial"/>
          <w:color w:val="000000" w:themeColor="text1"/>
          <w:sz w:val="24"/>
          <w:szCs w:val="24"/>
        </w:rPr>
      </w:pPr>
      <w:r>
        <w:rPr>
          <w:rFonts w:ascii="Arial" w:hAnsi="Arial" w:cs="Arial"/>
          <w:color w:val="000000" w:themeColor="text1"/>
          <w:sz w:val="24"/>
          <w:szCs w:val="24"/>
        </w:rPr>
        <w:t>Anybody can be vulnerable at any given moment</w:t>
      </w:r>
      <w:r w:rsidR="002430E3" w:rsidRPr="006E1AEC">
        <w:rPr>
          <w:rFonts w:ascii="Arial" w:hAnsi="Arial" w:cs="Arial"/>
          <w:color w:val="000000" w:themeColor="text1"/>
          <w:sz w:val="24"/>
          <w:szCs w:val="24"/>
        </w:rPr>
        <w:t xml:space="preserve">, but some people </w:t>
      </w:r>
      <w:r>
        <w:rPr>
          <w:rFonts w:ascii="Arial" w:hAnsi="Arial" w:cs="Arial"/>
          <w:color w:val="000000" w:themeColor="text1"/>
          <w:sz w:val="24"/>
          <w:szCs w:val="24"/>
        </w:rPr>
        <w:t xml:space="preserve">clearly have a higher level of vulnerability than others. </w:t>
      </w:r>
      <w:r>
        <w:rPr>
          <w:rFonts w:ascii="Arial" w:hAnsi="Arial" w:cs="Arial"/>
          <w:color w:val="000000" w:themeColor="text1"/>
          <w:sz w:val="24"/>
          <w:szCs w:val="24"/>
        </w:rPr>
        <w:lastRenderedPageBreak/>
        <w:t xml:space="preserve">Helping to keep the most vulnerable safe </w:t>
      </w:r>
      <w:r w:rsidR="002430E3" w:rsidRPr="006E1AEC">
        <w:rPr>
          <w:rFonts w:ascii="Arial" w:hAnsi="Arial" w:cs="Arial"/>
          <w:color w:val="000000" w:themeColor="text1"/>
          <w:sz w:val="24"/>
          <w:szCs w:val="24"/>
        </w:rPr>
        <w:t xml:space="preserve">is the top priority for the police working with others. </w:t>
      </w:r>
    </w:p>
    <w:p w:rsidR="002430E3" w:rsidRDefault="002430E3" w:rsidP="006E1AEC">
      <w:pPr>
        <w:spacing w:before="120" w:after="120" w:line="360" w:lineRule="auto"/>
        <w:contextualSpacing/>
        <w:rPr>
          <w:rFonts w:ascii="Arial" w:hAnsi="Arial" w:cs="Arial"/>
          <w:color w:val="000000" w:themeColor="text1"/>
          <w:sz w:val="24"/>
          <w:szCs w:val="24"/>
        </w:rPr>
      </w:pPr>
      <w:r w:rsidRPr="006E1AEC">
        <w:rPr>
          <w:rFonts w:ascii="Arial" w:hAnsi="Arial" w:cs="Arial"/>
          <w:color w:val="000000" w:themeColor="text1"/>
          <w:sz w:val="24"/>
          <w:szCs w:val="24"/>
        </w:rPr>
        <w:t>For those who have been subject to abuse or have been exploited, the police and others play a vital role in caring for them and in helping to rebuild their lives.</w:t>
      </w:r>
    </w:p>
    <w:p w:rsidR="0004451F" w:rsidRDefault="0004451F" w:rsidP="006E1AEC">
      <w:pPr>
        <w:spacing w:before="120" w:after="120" w:line="360" w:lineRule="auto"/>
        <w:contextualSpacing/>
        <w:rPr>
          <w:rFonts w:ascii="Arial" w:hAnsi="Arial" w:cs="Arial"/>
          <w:color w:val="000000" w:themeColor="text1"/>
          <w:sz w:val="24"/>
          <w:szCs w:val="24"/>
        </w:rPr>
      </w:pPr>
    </w:p>
    <w:p w:rsidR="00260ACC" w:rsidRPr="006E1AEC" w:rsidRDefault="00260ACC" w:rsidP="006E1AEC">
      <w:pPr>
        <w:spacing w:before="120" w:after="120" w:line="360" w:lineRule="auto"/>
        <w:contextualSpacing/>
        <w:rPr>
          <w:rFonts w:ascii="Arial" w:hAnsi="Arial" w:cs="Arial"/>
          <w:color w:val="000000" w:themeColor="text1"/>
          <w:sz w:val="24"/>
          <w:szCs w:val="24"/>
        </w:rPr>
      </w:pPr>
    </w:p>
    <w:p w:rsidR="002430E3" w:rsidRPr="006E1AEC" w:rsidRDefault="002430E3" w:rsidP="006E1AEC">
      <w:pPr>
        <w:keepNext/>
        <w:keepLines/>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i/>
          <w:sz w:val="24"/>
          <w:szCs w:val="24"/>
        </w:rPr>
      </w:pPr>
      <w:r w:rsidRPr="006E1AEC">
        <w:rPr>
          <w:rFonts w:ascii="Arial" w:hAnsi="Arial" w:cs="Arial"/>
          <w:b/>
          <w:i/>
          <w:sz w:val="24"/>
          <w:szCs w:val="24"/>
        </w:rPr>
        <w:t>Victim service</w:t>
      </w:r>
    </w:p>
    <w:p w:rsidR="002430E3" w:rsidRPr="006E1AEC" w:rsidRDefault="002430E3" w:rsidP="006E1AEC">
      <w:pPr>
        <w:keepNext/>
        <w:keepLines/>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sidRPr="006E1AEC">
        <w:rPr>
          <w:rFonts w:ascii="Arial" w:hAnsi="Arial" w:cs="Arial"/>
          <w:i/>
          <w:sz w:val="24"/>
          <w:szCs w:val="24"/>
        </w:rPr>
        <w:t xml:space="preserve">A new Victim Service is being rolled out across Greater Manchester to provide and co-ordinate support to victims of anti-social behaviour and crime. The service will </w:t>
      </w:r>
      <w:r w:rsidRPr="006E1AEC">
        <w:rPr>
          <w:rFonts w:ascii="Arial" w:hAnsi="Arial" w:cs="Arial"/>
          <w:i/>
          <w:sz w:val="24"/>
          <w:szCs w:val="24"/>
          <w:lang w:val="en-US"/>
        </w:rPr>
        <w:t xml:space="preserve">help victims cope and recover from the impact and consequences of their experience; identify and tailor support to vulnerable and repeat victims; place particular emphasis on victims of </w:t>
      </w:r>
      <w:r w:rsidRPr="006E1AEC">
        <w:rPr>
          <w:rFonts w:ascii="Arial" w:hAnsi="Arial" w:cs="Arial"/>
          <w:i/>
          <w:sz w:val="24"/>
          <w:szCs w:val="24"/>
        </w:rPr>
        <w:t xml:space="preserve">Fraud and Cyber-crime, Domestic and Sexual Abuse, Hate Crime, Anti-Social Behaviour and Children and Young People. This tailored approach may trigger </w:t>
      </w:r>
      <w:r w:rsidRPr="006E1AEC">
        <w:rPr>
          <w:rFonts w:ascii="Arial" w:hAnsi="Arial" w:cs="Arial"/>
          <w:i/>
          <w:sz w:val="24"/>
          <w:szCs w:val="24"/>
          <w:lang w:val="en-US"/>
        </w:rPr>
        <w:t xml:space="preserve">an enhanced offer to address more complex needs and may involve a multi-agency approach to ensure wider needs of victims are met. </w:t>
      </w:r>
      <w:r w:rsidRPr="006E1AEC">
        <w:rPr>
          <w:rFonts w:ascii="Arial" w:hAnsi="Arial" w:cs="Arial"/>
          <w:i/>
          <w:sz w:val="24"/>
          <w:szCs w:val="24"/>
        </w:rPr>
        <w:t>Support will be provided through a single point of contact who will ensure that victims progress through the CJ system smoothly. Those who do not progress through the criminal justice system will</w:t>
      </w:r>
      <w:r w:rsidR="0004451F">
        <w:rPr>
          <w:rFonts w:ascii="Arial" w:hAnsi="Arial" w:cs="Arial"/>
          <w:i/>
          <w:sz w:val="24"/>
          <w:szCs w:val="24"/>
        </w:rPr>
        <w:t xml:space="preserve"> </w:t>
      </w:r>
      <w:r w:rsidRPr="006E1AEC">
        <w:rPr>
          <w:rFonts w:ascii="Arial" w:hAnsi="Arial" w:cs="Arial"/>
          <w:i/>
          <w:sz w:val="24"/>
          <w:szCs w:val="24"/>
        </w:rPr>
        <w:t xml:space="preserve">continue to be supported.  </w:t>
      </w:r>
    </w:p>
    <w:p w:rsidR="00260ACC" w:rsidRDefault="00260ACC" w:rsidP="006E1AEC">
      <w:pPr>
        <w:spacing w:before="120" w:after="120" w:line="360" w:lineRule="auto"/>
        <w:rPr>
          <w:rFonts w:ascii="Arial" w:hAnsi="Arial" w:cs="Arial"/>
          <w:i/>
          <w:sz w:val="24"/>
          <w:szCs w:val="24"/>
        </w:rPr>
      </w:pPr>
    </w:p>
    <w:p w:rsidR="00503246" w:rsidRPr="006E1AEC" w:rsidRDefault="00514CC2" w:rsidP="006E1AE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1417"/>
        <w:rPr>
          <w:rFonts w:ascii="Arial" w:hAnsi="Arial" w:cs="Arial"/>
          <w:color w:val="000000" w:themeColor="text1"/>
          <w:sz w:val="24"/>
          <w:szCs w:val="24"/>
        </w:rPr>
      </w:pPr>
      <w:r w:rsidRPr="006E1AEC">
        <w:rPr>
          <w:rFonts w:ascii="Arial" w:hAnsi="Arial" w:cs="Arial"/>
          <w:color w:val="000000" w:themeColor="text1"/>
          <w:sz w:val="24"/>
          <w:szCs w:val="24"/>
        </w:rPr>
        <w:t>We commit to commissioning victim support services that meet the different needs of victims and care for those who have been abused or exploited</w:t>
      </w:r>
    </w:p>
    <w:p w:rsidR="00503246" w:rsidRPr="006E1AEC" w:rsidRDefault="00503246" w:rsidP="006E1AEC">
      <w:pPr>
        <w:spacing w:before="120" w:after="120" w:line="360" w:lineRule="auto"/>
        <w:ind w:left="1417"/>
        <w:rPr>
          <w:rFonts w:ascii="Arial" w:hAnsi="Arial" w:cs="Arial"/>
          <w:sz w:val="24"/>
          <w:szCs w:val="24"/>
        </w:rPr>
      </w:pPr>
    </w:p>
    <w:p w:rsidR="00503246" w:rsidRPr="006E1AEC" w:rsidRDefault="00503246" w:rsidP="006E1AE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1417"/>
        <w:rPr>
          <w:rFonts w:ascii="Arial" w:hAnsi="Arial" w:cs="Arial"/>
          <w:color w:val="000000" w:themeColor="text1"/>
          <w:sz w:val="24"/>
          <w:szCs w:val="24"/>
        </w:rPr>
      </w:pPr>
      <w:r w:rsidRPr="006E1AEC">
        <w:rPr>
          <w:rFonts w:ascii="Arial" w:hAnsi="Arial" w:cs="Arial"/>
          <w:sz w:val="24"/>
          <w:szCs w:val="24"/>
        </w:rPr>
        <w:t>We commit to looking to expand and develop the access to forensic and aftercare services provided to victims, particularly those who have been abused or exploited. By taking a place based approach to providing the aftercare to victims of rape and sexual assault, female genital mutilation and child sexual exploitation, victims will receive the care they need closer to home</w:t>
      </w:r>
    </w:p>
    <w:p w:rsidR="004048B1" w:rsidRDefault="004048B1" w:rsidP="006E1AEC">
      <w:pPr>
        <w:ind w:left="1417"/>
        <w:rPr>
          <w:rFonts w:ascii="Arial" w:hAnsi="Arial" w:cs="Arial"/>
          <w:i/>
          <w:color w:val="FF0000"/>
          <w:sz w:val="24"/>
          <w:szCs w:val="24"/>
          <w:u w:val="single"/>
        </w:rPr>
      </w:pPr>
      <w:r>
        <w:rPr>
          <w:rFonts w:ascii="Arial" w:hAnsi="Arial" w:cs="Arial"/>
          <w:i/>
          <w:color w:val="FF0000"/>
          <w:sz w:val="24"/>
          <w:szCs w:val="24"/>
          <w:u w:val="single"/>
        </w:rPr>
        <w:br w:type="page"/>
      </w:r>
    </w:p>
    <w:p w:rsidR="00D630AA" w:rsidRDefault="00D630AA" w:rsidP="006E1AEC">
      <w:pPr>
        <w:spacing w:before="120" w:after="120" w:line="360" w:lineRule="auto"/>
        <w:rPr>
          <w:rFonts w:ascii="Arial" w:hAnsi="Arial" w:cs="Arial"/>
          <w:i/>
          <w:color w:val="FF0000"/>
          <w:sz w:val="24"/>
          <w:szCs w:val="24"/>
          <w:u w:val="single"/>
        </w:rPr>
      </w:pPr>
    </w:p>
    <w:p w:rsidR="002430E3" w:rsidRPr="006E1AEC" w:rsidRDefault="002430E3" w:rsidP="006E1AEC">
      <w:pPr>
        <w:spacing w:before="120" w:after="120" w:line="360" w:lineRule="auto"/>
        <w:rPr>
          <w:rFonts w:ascii="Arial" w:hAnsi="Arial" w:cs="Arial"/>
          <w:b/>
          <w:color w:val="000000" w:themeColor="text1"/>
          <w:sz w:val="24"/>
          <w:szCs w:val="24"/>
        </w:rPr>
      </w:pPr>
      <w:bookmarkStart w:id="0" w:name="6__Profiling/social_research_"/>
      <w:bookmarkEnd w:id="0"/>
      <w:r w:rsidRPr="006E1AEC">
        <w:rPr>
          <w:rFonts w:ascii="Arial" w:hAnsi="Arial" w:cs="Arial"/>
          <w:b/>
          <w:color w:val="000000" w:themeColor="text1"/>
          <w:sz w:val="24"/>
          <w:szCs w:val="24"/>
        </w:rPr>
        <w:t xml:space="preserve">We will know we are </w:t>
      </w:r>
      <w:r w:rsidR="003323E2" w:rsidRPr="006E1AEC">
        <w:rPr>
          <w:rFonts w:ascii="Arial" w:hAnsi="Arial" w:cs="Arial"/>
          <w:b/>
          <w:color w:val="000000" w:themeColor="text1"/>
          <w:sz w:val="24"/>
          <w:szCs w:val="24"/>
        </w:rPr>
        <w:t xml:space="preserve">keeping people safe </w:t>
      </w:r>
      <w:r w:rsidRPr="006E1AEC">
        <w:rPr>
          <w:rFonts w:ascii="Arial" w:hAnsi="Arial" w:cs="Arial"/>
          <w:b/>
          <w:color w:val="000000" w:themeColor="text1"/>
          <w:sz w:val="24"/>
          <w:szCs w:val="24"/>
        </w:rPr>
        <w:t>if</w:t>
      </w:r>
      <w:r w:rsidR="003323E2" w:rsidRPr="006E1AEC">
        <w:rPr>
          <w:rFonts w:ascii="Arial" w:hAnsi="Arial" w:cs="Arial"/>
          <w:b/>
          <w:color w:val="000000" w:themeColor="text1"/>
          <w:sz w:val="24"/>
          <w:szCs w:val="24"/>
        </w:rPr>
        <w:t>, in addition to the overarching outcomes</w:t>
      </w:r>
      <w:r w:rsidRPr="006E1AEC">
        <w:rPr>
          <w:rFonts w:ascii="Arial" w:hAnsi="Arial" w:cs="Arial"/>
          <w:b/>
          <w:color w:val="000000" w:themeColor="text1"/>
          <w:sz w:val="24"/>
          <w:szCs w:val="24"/>
        </w:rPr>
        <w:t>:</w:t>
      </w:r>
    </w:p>
    <w:p w:rsidR="00AA2ADB" w:rsidRDefault="00AA2ADB" w:rsidP="006E1AEC">
      <w:pPr>
        <w:spacing w:before="120" w:after="120" w:line="360" w:lineRule="auto"/>
        <w:rPr>
          <w:rFonts w:ascii="Arial" w:hAnsi="Arial" w:cs="Arial"/>
          <w:color w:val="000000" w:themeColor="text1"/>
          <w:sz w:val="24"/>
          <w:szCs w:val="24"/>
        </w:rPr>
      </w:pPr>
    </w:p>
    <w:p w:rsidR="002430E3" w:rsidRPr="00AA2ADB" w:rsidRDefault="002430E3" w:rsidP="009867D2">
      <w:pPr>
        <w:pStyle w:val="ListParagraph"/>
        <w:numPr>
          <w:ilvl w:val="0"/>
          <w:numId w:val="10"/>
        </w:numPr>
        <w:spacing w:before="120" w:after="120" w:line="360" w:lineRule="auto"/>
        <w:rPr>
          <w:rFonts w:ascii="Arial" w:hAnsi="Arial" w:cs="Arial"/>
          <w:color w:val="000000" w:themeColor="text1"/>
          <w:sz w:val="24"/>
          <w:szCs w:val="24"/>
        </w:rPr>
      </w:pPr>
      <w:r w:rsidRPr="00AA2ADB">
        <w:rPr>
          <w:rFonts w:ascii="Arial" w:hAnsi="Arial" w:cs="Arial"/>
          <w:color w:val="000000" w:themeColor="text1"/>
          <w:sz w:val="24"/>
          <w:szCs w:val="24"/>
        </w:rPr>
        <w:t>There are fewer repeat victims; particularly victims of violence, abuse, exploitation, domestic abuse and hate</w:t>
      </w:r>
    </w:p>
    <w:p w:rsidR="004048B1" w:rsidRDefault="004048B1" w:rsidP="006E1AEC">
      <w:pPr>
        <w:spacing w:before="120" w:after="120" w:line="360" w:lineRule="auto"/>
        <w:rPr>
          <w:rFonts w:ascii="Arial" w:hAnsi="Arial" w:cs="Arial"/>
          <w:color w:val="000000" w:themeColor="text1"/>
          <w:sz w:val="24"/>
          <w:szCs w:val="24"/>
        </w:rPr>
      </w:pPr>
    </w:p>
    <w:p w:rsidR="002430E3" w:rsidRPr="00AA2ADB" w:rsidRDefault="002430E3" w:rsidP="009867D2">
      <w:pPr>
        <w:pStyle w:val="ListParagraph"/>
        <w:numPr>
          <w:ilvl w:val="0"/>
          <w:numId w:val="10"/>
        </w:numPr>
        <w:spacing w:before="120" w:after="120" w:line="360" w:lineRule="auto"/>
        <w:rPr>
          <w:rFonts w:ascii="Arial" w:hAnsi="Arial" w:cs="Arial"/>
          <w:color w:val="000000" w:themeColor="text1"/>
          <w:sz w:val="24"/>
          <w:szCs w:val="24"/>
        </w:rPr>
      </w:pPr>
      <w:r w:rsidRPr="00AA2ADB">
        <w:rPr>
          <w:rFonts w:ascii="Arial" w:hAnsi="Arial" w:cs="Arial"/>
          <w:color w:val="000000" w:themeColor="text1"/>
          <w:sz w:val="24"/>
          <w:szCs w:val="24"/>
        </w:rPr>
        <w:t xml:space="preserve">Those who have been abused or exploited are cared for and helped to recover. </w:t>
      </w:r>
      <w:r w:rsidRPr="00AA2ADB">
        <w:rPr>
          <w:rFonts w:ascii="Arial" w:hAnsi="Arial" w:cs="Arial"/>
          <w:color w:val="000000" w:themeColor="text1"/>
          <w:sz w:val="24"/>
          <w:szCs w:val="24"/>
        </w:rPr>
        <w:br/>
        <w:t>this includes children and young people; disadvantaged people; women and girls; elderly; those suffering mental ill-health and those abusing substances</w:t>
      </w:r>
    </w:p>
    <w:p w:rsidR="004048B1" w:rsidRDefault="004048B1" w:rsidP="006E1AEC">
      <w:pPr>
        <w:spacing w:before="120" w:after="120" w:line="360" w:lineRule="auto"/>
        <w:rPr>
          <w:rFonts w:ascii="Arial" w:hAnsi="Arial" w:cs="Arial"/>
          <w:color w:val="000000" w:themeColor="text1"/>
          <w:sz w:val="24"/>
          <w:szCs w:val="24"/>
        </w:rPr>
      </w:pPr>
    </w:p>
    <w:p w:rsidR="002430E3" w:rsidRPr="00AA2ADB" w:rsidRDefault="002430E3" w:rsidP="009867D2">
      <w:pPr>
        <w:pStyle w:val="ListParagraph"/>
        <w:numPr>
          <w:ilvl w:val="0"/>
          <w:numId w:val="10"/>
        </w:numPr>
        <w:spacing w:before="120" w:after="120" w:line="360" w:lineRule="auto"/>
        <w:rPr>
          <w:rFonts w:ascii="Arial" w:hAnsi="Arial" w:cs="Arial"/>
          <w:color w:val="000000" w:themeColor="text1"/>
          <w:sz w:val="24"/>
          <w:szCs w:val="24"/>
        </w:rPr>
      </w:pPr>
      <w:r w:rsidRPr="00AA2ADB">
        <w:rPr>
          <w:rFonts w:ascii="Arial" w:hAnsi="Arial" w:cs="Arial"/>
          <w:color w:val="000000" w:themeColor="text1"/>
          <w:sz w:val="24"/>
          <w:szCs w:val="24"/>
        </w:rPr>
        <w:t>Service users are satisfied with the services they received from the police and other organisations that contribute to community safety</w:t>
      </w:r>
    </w:p>
    <w:p w:rsidR="004048B1" w:rsidRDefault="004048B1" w:rsidP="006E1AEC">
      <w:pPr>
        <w:spacing w:before="120" w:after="120" w:line="360" w:lineRule="auto"/>
        <w:rPr>
          <w:rFonts w:ascii="Arial" w:hAnsi="Arial" w:cs="Arial"/>
          <w:color w:val="000000" w:themeColor="text1"/>
          <w:sz w:val="24"/>
          <w:szCs w:val="24"/>
        </w:rPr>
      </w:pPr>
    </w:p>
    <w:p w:rsidR="002430E3" w:rsidRPr="00AA2ADB" w:rsidRDefault="002430E3" w:rsidP="009867D2">
      <w:pPr>
        <w:pStyle w:val="ListParagraph"/>
        <w:numPr>
          <w:ilvl w:val="0"/>
          <w:numId w:val="10"/>
        </w:numPr>
        <w:spacing w:before="120" w:after="120" w:line="360" w:lineRule="auto"/>
        <w:rPr>
          <w:rFonts w:ascii="Arial" w:hAnsi="Arial" w:cs="Arial"/>
          <w:color w:val="000000" w:themeColor="text1"/>
          <w:sz w:val="24"/>
          <w:szCs w:val="24"/>
        </w:rPr>
      </w:pPr>
      <w:r w:rsidRPr="00AA2ADB">
        <w:rPr>
          <w:rFonts w:ascii="Arial" w:hAnsi="Arial" w:cs="Arial"/>
          <w:color w:val="000000" w:themeColor="text1"/>
          <w:sz w:val="24"/>
          <w:szCs w:val="24"/>
        </w:rPr>
        <w:t>There are fewer inequalities in satisfaction and confidence</w:t>
      </w:r>
    </w:p>
    <w:p w:rsidR="004048B1" w:rsidRDefault="004048B1" w:rsidP="006E1AEC">
      <w:pPr>
        <w:spacing w:before="120" w:after="120" w:line="360" w:lineRule="auto"/>
        <w:rPr>
          <w:rFonts w:ascii="Arial" w:hAnsi="Arial" w:cs="Arial"/>
          <w:color w:val="000000" w:themeColor="text1"/>
          <w:sz w:val="24"/>
          <w:szCs w:val="24"/>
        </w:rPr>
      </w:pPr>
    </w:p>
    <w:p w:rsidR="002430E3" w:rsidRPr="00E77379" w:rsidRDefault="002430E3" w:rsidP="009867D2">
      <w:pPr>
        <w:pStyle w:val="ListParagraph"/>
        <w:numPr>
          <w:ilvl w:val="0"/>
          <w:numId w:val="10"/>
        </w:numPr>
        <w:spacing w:before="120" w:after="120" w:line="360" w:lineRule="auto"/>
        <w:rPr>
          <w:rFonts w:ascii="Arial" w:hAnsi="Arial" w:cs="Arial"/>
          <w:color w:val="000000" w:themeColor="text1"/>
          <w:sz w:val="24"/>
          <w:szCs w:val="24"/>
        </w:rPr>
      </w:pPr>
      <w:r w:rsidRPr="00E77379">
        <w:rPr>
          <w:rFonts w:ascii="Arial" w:hAnsi="Arial" w:cs="Arial"/>
          <w:color w:val="000000" w:themeColor="text1"/>
          <w:sz w:val="24"/>
          <w:szCs w:val="24"/>
        </w:rPr>
        <w:t xml:space="preserve">The incidence of crimes against the person is in line with that for similar areas </w:t>
      </w:r>
      <w:r w:rsidRPr="00E77379">
        <w:rPr>
          <w:rFonts w:ascii="Arial" w:hAnsi="Arial" w:cs="Arial"/>
          <w:i/>
          <w:color w:val="000000" w:themeColor="text1"/>
          <w:sz w:val="24"/>
          <w:szCs w:val="24"/>
        </w:rPr>
        <w:t>[caveat this is predicated on equivalent crime recording practices]</w:t>
      </w:r>
    </w:p>
    <w:p w:rsidR="004048B1" w:rsidRPr="00E77379" w:rsidRDefault="004048B1" w:rsidP="006E1AEC">
      <w:pPr>
        <w:spacing w:before="120" w:after="120" w:line="360" w:lineRule="auto"/>
        <w:rPr>
          <w:rFonts w:ascii="Arial" w:hAnsi="Arial" w:cs="Arial"/>
          <w:color w:val="000000" w:themeColor="text1"/>
          <w:sz w:val="24"/>
          <w:szCs w:val="24"/>
        </w:rPr>
      </w:pPr>
    </w:p>
    <w:p w:rsidR="002430E3" w:rsidRPr="00E77379" w:rsidRDefault="002430E3" w:rsidP="009867D2">
      <w:pPr>
        <w:pStyle w:val="ListParagraph"/>
        <w:numPr>
          <w:ilvl w:val="0"/>
          <w:numId w:val="10"/>
        </w:numPr>
        <w:spacing w:before="120" w:after="120" w:line="360" w:lineRule="auto"/>
        <w:rPr>
          <w:rFonts w:ascii="Arial" w:hAnsi="Arial" w:cs="Arial"/>
          <w:color w:val="000000" w:themeColor="text1"/>
          <w:sz w:val="24"/>
          <w:szCs w:val="24"/>
        </w:rPr>
      </w:pPr>
      <w:r w:rsidRPr="00E77379">
        <w:rPr>
          <w:rFonts w:ascii="Arial" w:hAnsi="Arial" w:cs="Arial"/>
          <w:color w:val="000000" w:themeColor="text1"/>
          <w:sz w:val="24"/>
          <w:szCs w:val="24"/>
        </w:rPr>
        <w:t xml:space="preserve">The incidence of household crimes is in line with that for similar areas </w:t>
      </w:r>
      <w:r w:rsidRPr="00E77379">
        <w:rPr>
          <w:rFonts w:ascii="Arial" w:hAnsi="Arial" w:cs="Arial"/>
          <w:i/>
          <w:color w:val="000000" w:themeColor="text1"/>
          <w:sz w:val="24"/>
          <w:szCs w:val="24"/>
        </w:rPr>
        <w:t>[caveat this is predicated on equivalent crime recording practices]</w:t>
      </w:r>
    </w:p>
    <w:p w:rsidR="00D630AA" w:rsidRDefault="00D630AA" w:rsidP="006E1AEC">
      <w:pPr>
        <w:spacing w:before="120" w:after="120" w:line="360" w:lineRule="auto"/>
        <w:rPr>
          <w:rFonts w:ascii="Arial" w:hAnsi="Arial" w:cs="Arial"/>
          <w:b/>
          <w:sz w:val="24"/>
          <w:szCs w:val="24"/>
        </w:rPr>
      </w:pPr>
    </w:p>
    <w:p w:rsidR="00D630AA" w:rsidRDefault="00D630AA" w:rsidP="006E1AEC">
      <w:pPr>
        <w:spacing w:before="120" w:after="120" w:line="360" w:lineRule="auto"/>
        <w:rPr>
          <w:rFonts w:ascii="Arial" w:hAnsi="Arial" w:cs="Arial"/>
          <w:b/>
          <w:sz w:val="24"/>
          <w:szCs w:val="24"/>
        </w:rPr>
      </w:pPr>
    </w:p>
    <w:p w:rsidR="00D630AA" w:rsidRDefault="00D630AA" w:rsidP="006E1AEC">
      <w:pPr>
        <w:spacing w:before="120" w:after="120" w:line="360" w:lineRule="auto"/>
        <w:rPr>
          <w:rFonts w:ascii="Arial" w:hAnsi="Arial" w:cs="Arial"/>
          <w:b/>
          <w:sz w:val="24"/>
          <w:szCs w:val="24"/>
        </w:rPr>
      </w:pPr>
    </w:p>
    <w:p w:rsidR="00D630AA" w:rsidRDefault="00D630AA" w:rsidP="006E1AEC">
      <w:pPr>
        <w:spacing w:before="120" w:after="120" w:line="360" w:lineRule="auto"/>
        <w:rPr>
          <w:rFonts w:ascii="Arial" w:hAnsi="Arial" w:cs="Arial"/>
          <w:b/>
          <w:sz w:val="24"/>
          <w:szCs w:val="24"/>
        </w:rPr>
      </w:pPr>
    </w:p>
    <w:p w:rsidR="00D630AA" w:rsidRDefault="00D630AA" w:rsidP="006E1AEC">
      <w:pPr>
        <w:spacing w:before="120" w:after="120" w:line="360" w:lineRule="auto"/>
        <w:rPr>
          <w:rFonts w:ascii="Arial" w:hAnsi="Arial" w:cs="Arial"/>
          <w:b/>
          <w:sz w:val="24"/>
          <w:szCs w:val="24"/>
        </w:rPr>
      </w:pPr>
    </w:p>
    <w:p w:rsidR="00D630AA" w:rsidRDefault="00D630AA" w:rsidP="006E1AEC">
      <w:pPr>
        <w:spacing w:before="120" w:after="120" w:line="360" w:lineRule="auto"/>
        <w:rPr>
          <w:rFonts w:ascii="Arial" w:hAnsi="Arial" w:cs="Arial"/>
          <w:b/>
          <w:sz w:val="24"/>
          <w:szCs w:val="24"/>
        </w:rPr>
      </w:pPr>
    </w:p>
    <w:p w:rsidR="00377055" w:rsidRDefault="00377055" w:rsidP="006E1AEC">
      <w:pPr>
        <w:spacing w:before="120" w:after="120" w:line="360" w:lineRule="auto"/>
        <w:rPr>
          <w:rFonts w:ascii="Arial" w:hAnsi="Arial" w:cs="Arial"/>
          <w:b/>
          <w:sz w:val="24"/>
          <w:szCs w:val="24"/>
        </w:rPr>
      </w:pPr>
    </w:p>
    <w:p w:rsidR="00AA2ADB" w:rsidRPr="006E1AEC" w:rsidRDefault="00AA2ADB" w:rsidP="00AA2ADB">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sz w:val="24"/>
          <w:szCs w:val="24"/>
        </w:rPr>
      </w:pPr>
    </w:p>
    <w:p w:rsidR="00AA2ADB" w:rsidRDefault="00AA2ADB" w:rsidP="00AA2ADB">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sz w:val="24"/>
          <w:szCs w:val="24"/>
        </w:rPr>
      </w:pPr>
      <w:r>
        <w:rPr>
          <w:rFonts w:ascii="Arial" w:hAnsi="Arial" w:cs="Arial"/>
          <w:b/>
          <w:sz w:val="24"/>
          <w:szCs w:val="24"/>
        </w:rPr>
        <w:t>Reducing harm and offending</w:t>
      </w:r>
      <w:r>
        <w:rPr>
          <w:rFonts w:ascii="Arial" w:hAnsi="Arial" w:cs="Arial"/>
          <w:b/>
          <w:sz w:val="24"/>
          <w:szCs w:val="24"/>
        </w:rPr>
        <w:br/>
      </w:r>
    </w:p>
    <w:p w:rsidR="00AA2ADB" w:rsidRDefault="00AA2ADB" w:rsidP="00AA2ADB">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rPr>
      </w:pPr>
      <w:r>
        <w:rPr>
          <w:rFonts w:ascii="Arial" w:hAnsi="Arial" w:cs="Arial"/>
          <w:sz w:val="24"/>
          <w:szCs w:val="24"/>
        </w:rPr>
        <w:t>P</w:t>
      </w:r>
      <w:r w:rsidRPr="006E1AEC">
        <w:rPr>
          <w:rFonts w:ascii="Arial" w:hAnsi="Arial" w:cs="Arial"/>
          <w:sz w:val="24"/>
          <w:szCs w:val="24"/>
        </w:rPr>
        <w:t>reventing anti-social and criminal behaviour including the most se</w:t>
      </w:r>
      <w:r>
        <w:rPr>
          <w:rFonts w:ascii="Arial" w:hAnsi="Arial" w:cs="Arial"/>
          <w:sz w:val="24"/>
          <w:szCs w:val="24"/>
        </w:rPr>
        <w:t xml:space="preserve">rious offending and terrorism by </w:t>
      </w:r>
      <w:r w:rsidRPr="006E1AEC">
        <w:rPr>
          <w:rFonts w:ascii="Arial" w:hAnsi="Arial" w:cs="Arial"/>
          <w:sz w:val="24"/>
          <w:szCs w:val="24"/>
        </w:rPr>
        <w:t xml:space="preserve">solving </w:t>
      </w:r>
      <w:r>
        <w:rPr>
          <w:rFonts w:ascii="Arial" w:hAnsi="Arial" w:cs="Arial"/>
          <w:sz w:val="24"/>
          <w:szCs w:val="24"/>
        </w:rPr>
        <w:t>problems</w:t>
      </w:r>
      <w:r w:rsidRPr="006E1AEC">
        <w:rPr>
          <w:rFonts w:ascii="Arial" w:hAnsi="Arial" w:cs="Arial"/>
          <w:sz w:val="24"/>
          <w:szCs w:val="24"/>
        </w:rPr>
        <w:t>, intervening early and rehabilitating offenders to build confidence in criminal justice</w:t>
      </w:r>
      <w:r>
        <w:rPr>
          <w:rFonts w:ascii="Arial" w:hAnsi="Arial" w:cs="Arial"/>
          <w:sz w:val="24"/>
          <w:szCs w:val="24"/>
        </w:rPr>
        <w:t>.</w:t>
      </w:r>
    </w:p>
    <w:p w:rsidR="00AA2ADB" w:rsidRPr="006E1AEC" w:rsidRDefault="00AA2ADB" w:rsidP="00AA2ADB">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rPr>
      </w:pPr>
    </w:p>
    <w:p w:rsidR="00D630AA" w:rsidRDefault="00D630AA">
      <w:pPr>
        <w:rPr>
          <w:rFonts w:ascii="Arial" w:hAnsi="Arial" w:cs="Arial"/>
          <w:sz w:val="24"/>
          <w:szCs w:val="24"/>
        </w:rPr>
      </w:pPr>
      <w:r>
        <w:rPr>
          <w:rFonts w:ascii="Arial" w:hAnsi="Arial" w:cs="Arial"/>
          <w:sz w:val="24"/>
          <w:szCs w:val="24"/>
        </w:rPr>
        <w:br w:type="page"/>
      </w:r>
    </w:p>
    <w:p w:rsidR="002430E3" w:rsidRPr="006E1AEC" w:rsidRDefault="00F97A0C" w:rsidP="006E1AEC">
      <w:pPr>
        <w:spacing w:before="120" w:after="120" w:line="360" w:lineRule="auto"/>
        <w:rPr>
          <w:rFonts w:ascii="Arial" w:hAnsi="Arial" w:cs="Arial"/>
          <w:sz w:val="24"/>
          <w:szCs w:val="24"/>
        </w:rPr>
      </w:pPr>
      <w:r>
        <w:rPr>
          <w:rFonts w:ascii="Arial" w:hAnsi="Arial" w:cs="Arial"/>
          <w:sz w:val="24"/>
          <w:szCs w:val="24"/>
        </w:rPr>
        <w:lastRenderedPageBreak/>
        <w:t xml:space="preserve">Crime and </w:t>
      </w:r>
      <w:r w:rsidR="002430E3" w:rsidRPr="006E1AEC">
        <w:rPr>
          <w:rFonts w:ascii="Arial" w:hAnsi="Arial" w:cs="Arial"/>
          <w:sz w:val="24"/>
          <w:szCs w:val="24"/>
        </w:rPr>
        <w:t xml:space="preserve">anti-social behaviours can damage and destroy lives. The consequences of even a single offence can be devastating and widespread; going beyond the immediate victim and offender to effect the lives of wider family, friends and communities. </w:t>
      </w:r>
    </w:p>
    <w:p w:rsidR="00F97A0C" w:rsidRDefault="00F97A0C">
      <w:pPr>
        <w:spacing w:before="120" w:after="120" w:line="360" w:lineRule="auto"/>
        <w:rPr>
          <w:rFonts w:ascii="Arial" w:hAnsi="Arial" w:cs="Arial"/>
          <w:sz w:val="24"/>
          <w:szCs w:val="24"/>
        </w:rPr>
      </w:pPr>
      <w:r w:rsidRPr="00F278BE">
        <w:rPr>
          <w:rFonts w:ascii="Arial" w:hAnsi="Arial" w:cs="Arial"/>
          <w:sz w:val="24"/>
          <w:szCs w:val="24"/>
        </w:rPr>
        <w:t>Keeping people safe, our first pri</w:t>
      </w:r>
      <w:r w:rsidR="00F278BE" w:rsidRPr="00F278BE">
        <w:rPr>
          <w:rFonts w:ascii="Arial" w:hAnsi="Arial" w:cs="Arial"/>
          <w:sz w:val="24"/>
          <w:szCs w:val="24"/>
        </w:rPr>
        <w:t>ority</w:t>
      </w:r>
      <w:r w:rsidR="00372B8E">
        <w:rPr>
          <w:rFonts w:ascii="Arial" w:hAnsi="Arial" w:cs="Arial"/>
          <w:sz w:val="24"/>
          <w:szCs w:val="24"/>
        </w:rPr>
        <w:t>,</w:t>
      </w:r>
      <w:r w:rsidR="00F278BE" w:rsidRPr="00F278BE">
        <w:rPr>
          <w:rFonts w:ascii="Arial" w:hAnsi="Arial" w:cs="Arial"/>
          <w:sz w:val="24"/>
          <w:szCs w:val="24"/>
        </w:rPr>
        <w:t xml:space="preserve"> also depends on reducing harm, and</w:t>
      </w:r>
      <w:r w:rsidRPr="00F278BE">
        <w:rPr>
          <w:rFonts w:ascii="Arial" w:hAnsi="Arial" w:cs="Arial"/>
          <w:sz w:val="24"/>
          <w:szCs w:val="24"/>
        </w:rPr>
        <w:t xml:space="preserve"> focusing on those who </w:t>
      </w:r>
      <w:r w:rsidR="00F278BE" w:rsidRPr="00F278BE">
        <w:rPr>
          <w:rFonts w:ascii="Arial" w:hAnsi="Arial" w:cs="Arial"/>
          <w:sz w:val="24"/>
          <w:szCs w:val="24"/>
        </w:rPr>
        <w:t xml:space="preserve">offend </w:t>
      </w:r>
      <w:r w:rsidRPr="00F278BE">
        <w:rPr>
          <w:rFonts w:ascii="Arial" w:hAnsi="Arial" w:cs="Arial"/>
          <w:sz w:val="24"/>
          <w:szCs w:val="24"/>
        </w:rPr>
        <w:t xml:space="preserve">or are at risk of </w:t>
      </w:r>
      <w:r w:rsidR="00F278BE" w:rsidRPr="00F278BE">
        <w:rPr>
          <w:rFonts w:ascii="Arial" w:hAnsi="Arial" w:cs="Arial"/>
          <w:sz w:val="24"/>
          <w:szCs w:val="24"/>
        </w:rPr>
        <w:t>becoming offenders</w:t>
      </w:r>
      <w:r w:rsidRPr="00F278BE">
        <w:rPr>
          <w:rFonts w:ascii="Arial" w:hAnsi="Arial" w:cs="Arial"/>
          <w:sz w:val="24"/>
          <w:szCs w:val="24"/>
        </w:rPr>
        <w:t>. Th</w:t>
      </w:r>
      <w:r w:rsidR="00F278BE" w:rsidRPr="00F278BE">
        <w:rPr>
          <w:rFonts w:ascii="Arial" w:hAnsi="Arial" w:cs="Arial"/>
          <w:sz w:val="24"/>
          <w:szCs w:val="24"/>
        </w:rPr>
        <w:t xml:space="preserve">ere is a broad spectrum of </w:t>
      </w:r>
      <w:r w:rsidRPr="00F278BE">
        <w:rPr>
          <w:rFonts w:ascii="Arial" w:hAnsi="Arial" w:cs="Arial"/>
          <w:sz w:val="24"/>
          <w:szCs w:val="24"/>
        </w:rPr>
        <w:t>harm, from terrorism and organised crime, through violence, acquisitive crime and anti-social behaviour. The police and partners will focus on preventi</w:t>
      </w:r>
      <w:r w:rsidR="00F278BE">
        <w:rPr>
          <w:rFonts w:ascii="Arial" w:hAnsi="Arial" w:cs="Arial"/>
          <w:sz w:val="24"/>
          <w:szCs w:val="24"/>
        </w:rPr>
        <w:t>o</w:t>
      </w:r>
      <w:r w:rsidRPr="00F278BE">
        <w:rPr>
          <w:rFonts w:ascii="Arial" w:hAnsi="Arial" w:cs="Arial"/>
          <w:sz w:val="24"/>
          <w:szCs w:val="24"/>
        </w:rPr>
        <w:t>n, disrupti</w:t>
      </w:r>
      <w:r w:rsidR="00F278BE">
        <w:rPr>
          <w:rFonts w:ascii="Arial" w:hAnsi="Arial" w:cs="Arial"/>
          <w:sz w:val="24"/>
          <w:szCs w:val="24"/>
        </w:rPr>
        <w:t>on</w:t>
      </w:r>
      <w:r w:rsidRPr="00F278BE">
        <w:rPr>
          <w:rFonts w:ascii="Arial" w:hAnsi="Arial" w:cs="Arial"/>
          <w:sz w:val="24"/>
          <w:szCs w:val="24"/>
        </w:rPr>
        <w:t xml:space="preserve"> and investigati</w:t>
      </w:r>
      <w:r w:rsidR="00F278BE">
        <w:rPr>
          <w:rFonts w:ascii="Arial" w:hAnsi="Arial" w:cs="Arial"/>
          <w:sz w:val="24"/>
          <w:szCs w:val="24"/>
        </w:rPr>
        <w:t>o</w:t>
      </w:r>
      <w:r w:rsidRPr="00F278BE">
        <w:rPr>
          <w:rFonts w:ascii="Arial" w:hAnsi="Arial" w:cs="Arial"/>
          <w:sz w:val="24"/>
          <w:szCs w:val="24"/>
        </w:rPr>
        <w:t>n</w:t>
      </w:r>
      <w:r w:rsidR="00F278BE">
        <w:rPr>
          <w:rFonts w:ascii="Arial" w:hAnsi="Arial" w:cs="Arial"/>
          <w:sz w:val="24"/>
          <w:szCs w:val="24"/>
        </w:rPr>
        <w:t xml:space="preserve"> and will</w:t>
      </w:r>
      <w:r w:rsidRPr="00F278BE">
        <w:rPr>
          <w:rFonts w:ascii="Arial" w:hAnsi="Arial" w:cs="Arial"/>
          <w:sz w:val="24"/>
          <w:szCs w:val="24"/>
        </w:rPr>
        <w:t xml:space="preserve"> identify offenders and establish the necessary evidence.</w:t>
      </w:r>
      <w:r>
        <w:rPr>
          <w:rFonts w:ascii="Arial" w:hAnsi="Arial" w:cs="Arial"/>
          <w:sz w:val="24"/>
          <w:szCs w:val="24"/>
        </w:rPr>
        <w:t xml:space="preserve"> </w:t>
      </w:r>
    </w:p>
    <w:p w:rsidR="00D630AA" w:rsidRDefault="00F278BE">
      <w:pPr>
        <w:spacing w:before="120" w:after="120" w:line="360" w:lineRule="auto"/>
        <w:rPr>
          <w:rFonts w:ascii="Arial" w:hAnsi="Arial" w:cs="Arial"/>
          <w:sz w:val="24"/>
          <w:szCs w:val="24"/>
        </w:rPr>
      </w:pPr>
      <w:r w:rsidRPr="00F278BE">
        <w:rPr>
          <w:rFonts w:ascii="Arial" w:hAnsi="Arial" w:cs="Arial"/>
          <w:sz w:val="24"/>
          <w:szCs w:val="24"/>
        </w:rPr>
        <w:t>People become offenders for a variety of different reasons</w:t>
      </w:r>
      <w:r>
        <w:rPr>
          <w:rFonts w:ascii="Arial" w:hAnsi="Arial" w:cs="Arial"/>
          <w:sz w:val="24"/>
          <w:szCs w:val="24"/>
        </w:rPr>
        <w:t xml:space="preserve"> and if a young person</w:t>
      </w:r>
      <w:r w:rsidR="00836F94">
        <w:rPr>
          <w:rFonts w:ascii="Arial" w:hAnsi="Arial" w:cs="Arial"/>
          <w:sz w:val="24"/>
          <w:szCs w:val="24"/>
        </w:rPr>
        <w:t xml:space="preserve"> commits c</w:t>
      </w:r>
      <w:r>
        <w:rPr>
          <w:rFonts w:ascii="Arial" w:hAnsi="Arial" w:cs="Arial"/>
          <w:sz w:val="24"/>
          <w:szCs w:val="24"/>
        </w:rPr>
        <w:t xml:space="preserve">rime or anti-social behaviour, </w:t>
      </w:r>
      <w:r w:rsidR="00836F94">
        <w:rPr>
          <w:rFonts w:ascii="Arial" w:hAnsi="Arial" w:cs="Arial"/>
          <w:sz w:val="24"/>
          <w:szCs w:val="24"/>
        </w:rPr>
        <w:t>it</w:t>
      </w:r>
      <w:r w:rsidR="00F97A0C">
        <w:rPr>
          <w:rFonts w:ascii="Arial" w:hAnsi="Arial" w:cs="Arial"/>
          <w:sz w:val="24"/>
          <w:szCs w:val="24"/>
        </w:rPr>
        <w:t xml:space="preserve"> can have serious consequences not only for themselves, </w:t>
      </w:r>
      <w:r w:rsidR="00836F94">
        <w:rPr>
          <w:rFonts w:ascii="Arial" w:hAnsi="Arial" w:cs="Arial"/>
          <w:sz w:val="24"/>
          <w:szCs w:val="24"/>
        </w:rPr>
        <w:t xml:space="preserve">but also for </w:t>
      </w:r>
      <w:r w:rsidR="00F97A0C">
        <w:rPr>
          <w:rFonts w:ascii="Arial" w:hAnsi="Arial" w:cs="Arial"/>
          <w:sz w:val="24"/>
          <w:szCs w:val="24"/>
        </w:rPr>
        <w:t xml:space="preserve">their families and their communities </w:t>
      </w:r>
      <w:r w:rsidR="00836F94">
        <w:rPr>
          <w:rFonts w:ascii="Arial" w:hAnsi="Arial" w:cs="Arial"/>
          <w:sz w:val="24"/>
          <w:szCs w:val="24"/>
        </w:rPr>
        <w:t xml:space="preserve">therefore it </w:t>
      </w:r>
      <w:r w:rsidR="00F97A0C">
        <w:rPr>
          <w:rFonts w:ascii="Arial" w:hAnsi="Arial" w:cs="Arial"/>
          <w:sz w:val="24"/>
          <w:szCs w:val="24"/>
        </w:rPr>
        <w:t xml:space="preserve">is important there is a whole family approach to changing their behaviour.  </w:t>
      </w:r>
      <w:r w:rsidR="002430E3" w:rsidRPr="006E1AEC">
        <w:rPr>
          <w:rFonts w:ascii="Arial" w:hAnsi="Arial" w:cs="Arial"/>
          <w:sz w:val="24"/>
          <w:szCs w:val="24"/>
        </w:rPr>
        <w:t xml:space="preserve"> </w:t>
      </w:r>
    </w:p>
    <w:p w:rsidR="001A3544" w:rsidRDefault="001A3544">
      <w:pPr>
        <w:rPr>
          <w:rFonts w:ascii="Arial" w:hAnsi="Arial" w:cs="Arial"/>
          <w:sz w:val="24"/>
          <w:szCs w:val="24"/>
        </w:rPr>
      </w:pPr>
    </w:p>
    <w:p w:rsidR="002430E3" w:rsidRPr="006E1AEC" w:rsidRDefault="002430E3" w:rsidP="006E1AEC">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i/>
          <w:color w:val="000000" w:themeColor="text1"/>
          <w:sz w:val="24"/>
          <w:szCs w:val="24"/>
        </w:rPr>
      </w:pPr>
      <w:r w:rsidRPr="006E1AEC">
        <w:rPr>
          <w:rFonts w:ascii="Arial" w:hAnsi="Arial" w:cs="Arial"/>
          <w:b/>
          <w:i/>
          <w:color w:val="000000" w:themeColor="text1"/>
          <w:sz w:val="24"/>
          <w:szCs w:val="24"/>
        </w:rPr>
        <w:t xml:space="preserve">Support on release and in custody - Family Support </w:t>
      </w:r>
    </w:p>
    <w:p w:rsidR="002430E3" w:rsidRPr="006E1AEC" w:rsidRDefault="002430E3" w:rsidP="006E1AEC">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eastAsia="MS Mincho" w:hAnsi="Arial" w:cs="Arial"/>
          <w:i/>
          <w:color w:val="FF0000"/>
          <w:sz w:val="24"/>
          <w:szCs w:val="24"/>
          <w:lang w:val="en-US" w:eastAsia="ja-JP"/>
        </w:rPr>
      </w:pPr>
      <w:r w:rsidRPr="006E1AEC">
        <w:rPr>
          <w:rFonts w:ascii="Arial" w:eastAsia="MS Mincho" w:hAnsi="Arial" w:cs="Arial"/>
          <w:i/>
          <w:color w:val="000000" w:themeColor="text1"/>
          <w:sz w:val="24"/>
          <w:szCs w:val="24"/>
          <w:lang w:val="en-US" w:eastAsia="ja-JP"/>
        </w:rPr>
        <w:t>Parental imprisonment has a si</w:t>
      </w:r>
      <w:r w:rsidR="00F97A0C">
        <w:rPr>
          <w:rFonts w:ascii="Arial" w:eastAsia="MS Mincho" w:hAnsi="Arial" w:cs="Arial"/>
          <w:i/>
          <w:color w:val="000000" w:themeColor="text1"/>
          <w:sz w:val="24"/>
          <w:szCs w:val="24"/>
          <w:lang w:val="en-US" w:eastAsia="ja-JP"/>
        </w:rPr>
        <w:t>gnificant impact on any child</w:t>
      </w:r>
      <w:r w:rsidRPr="006E1AEC">
        <w:rPr>
          <w:rFonts w:ascii="Arial" w:eastAsia="MS Mincho" w:hAnsi="Arial" w:cs="Arial"/>
          <w:i/>
          <w:color w:val="000000" w:themeColor="text1"/>
          <w:sz w:val="24"/>
          <w:szCs w:val="24"/>
          <w:lang w:val="en-US" w:eastAsia="ja-JP"/>
        </w:rPr>
        <w:t xml:space="preserve"> and the</w:t>
      </w:r>
      <w:r w:rsidR="00F97A0C">
        <w:rPr>
          <w:rFonts w:ascii="Arial" w:eastAsia="MS Mincho" w:hAnsi="Arial" w:cs="Arial"/>
          <w:i/>
          <w:color w:val="000000" w:themeColor="text1"/>
          <w:sz w:val="24"/>
          <w:szCs w:val="24"/>
          <w:lang w:val="en-US" w:eastAsia="ja-JP"/>
        </w:rPr>
        <w:t>ir</w:t>
      </w:r>
      <w:r w:rsidRPr="006E1AEC">
        <w:rPr>
          <w:rFonts w:ascii="Arial" w:eastAsia="MS Mincho" w:hAnsi="Arial" w:cs="Arial"/>
          <w:i/>
          <w:color w:val="000000" w:themeColor="text1"/>
          <w:sz w:val="24"/>
          <w:szCs w:val="24"/>
          <w:lang w:val="en-US" w:eastAsia="ja-JP"/>
        </w:rPr>
        <w:t xml:space="preserve"> wider family</w:t>
      </w:r>
      <w:r w:rsidR="00F97A0C">
        <w:rPr>
          <w:rFonts w:ascii="Arial" w:eastAsia="MS Mincho" w:hAnsi="Arial" w:cs="Arial"/>
          <w:i/>
          <w:color w:val="000000" w:themeColor="text1"/>
          <w:sz w:val="24"/>
          <w:szCs w:val="24"/>
          <w:lang w:val="en-US" w:eastAsia="ja-JP"/>
        </w:rPr>
        <w:t>. P</w:t>
      </w:r>
      <w:r w:rsidRPr="006E1AEC">
        <w:rPr>
          <w:rFonts w:ascii="Arial" w:eastAsia="MS Mincho" w:hAnsi="Arial" w:cs="Arial"/>
          <w:i/>
          <w:color w:val="000000" w:themeColor="text1"/>
          <w:sz w:val="24"/>
          <w:szCs w:val="24"/>
          <w:lang w:val="en-US" w:eastAsia="ja-JP"/>
        </w:rPr>
        <w:t xml:space="preserve">ositive family relationships reduce reoffending.  Working with the Governors of three prisons with prisoners from Greater Manchester, partners are jointly commissioning family support services for offenders, their families, friends and significant others. This approach is the first of its kind nationally and will ensure that family support for offenders serving custodial sentences and their families, are better co-ordinated.  </w:t>
      </w:r>
    </w:p>
    <w:p w:rsidR="002430E3" w:rsidRPr="006E1AEC" w:rsidRDefault="002430E3" w:rsidP="006E1AEC">
      <w:pPr>
        <w:spacing w:before="120" w:after="120" w:line="360" w:lineRule="auto"/>
        <w:jc w:val="both"/>
        <w:rPr>
          <w:rFonts w:ascii="Arial" w:hAnsi="Arial" w:cs="Arial"/>
          <w:sz w:val="24"/>
          <w:szCs w:val="24"/>
        </w:rPr>
      </w:pPr>
    </w:p>
    <w:p w:rsidR="002430E3" w:rsidRPr="006E1AEC" w:rsidRDefault="002430E3" w:rsidP="006E1AEC">
      <w:pPr>
        <w:keepNext/>
        <w:keepLines/>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color w:val="000000" w:themeColor="text1"/>
          <w:sz w:val="24"/>
          <w:szCs w:val="24"/>
        </w:rPr>
      </w:pPr>
      <w:r w:rsidRPr="006E1AEC">
        <w:rPr>
          <w:rFonts w:ascii="Arial" w:hAnsi="Arial" w:cs="Arial"/>
          <w:b/>
          <w:i/>
          <w:color w:val="000000" w:themeColor="text1"/>
          <w:sz w:val="24"/>
          <w:szCs w:val="24"/>
        </w:rPr>
        <w:lastRenderedPageBreak/>
        <w:t>The Counter Terrorism Prevent Team</w:t>
      </w:r>
      <w:r w:rsidR="003323E2" w:rsidRPr="006E1AEC">
        <w:rPr>
          <w:rFonts w:ascii="Arial" w:hAnsi="Arial" w:cs="Arial"/>
          <w:i/>
          <w:color w:val="000000" w:themeColor="text1"/>
          <w:sz w:val="24"/>
          <w:szCs w:val="24"/>
        </w:rPr>
        <w:t>…</w:t>
      </w:r>
      <w:r w:rsidRPr="006E1AEC">
        <w:rPr>
          <w:rFonts w:ascii="Arial" w:hAnsi="Arial" w:cs="Arial"/>
          <w:i/>
          <w:color w:val="000000" w:themeColor="text1"/>
          <w:sz w:val="24"/>
          <w:szCs w:val="24"/>
        </w:rPr>
        <w:t xml:space="preserve">is primarily focussed on the safeguarding of individuals vulnerable to radicalisation, regardless of the ideology. </w:t>
      </w:r>
    </w:p>
    <w:p w:rsidR="002430E3" w:rsidRPr="006E1AEC" w:rsidRDefault="002430E3" w:rsidP="006E1AEC">
      <w:pPr>
        <w:keepNext/>
        <w:keepLines/>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color w:val="000000" w:themeColor="text1"/>
          <w:sz w:val="24"/>
          <w:szCs w:val="24"/>
        </w:rPr>
      </w:pPr>
      <w:r w:rsidRPr="006E1AEC">
        <w:rPr>
          <w:rFonts w:ascii="Arial" w:hAnsi="Arial" w:cs="Arial"/>
          <w:i/>
          <w:color w:val="000000" w:themeColor="text1"/>
          <w:sz w:val="24"/>
          <w:szCs w:val="24"/>
        </w:rPr>
        <w:t>The team is piloting a collaboration with mental health partners which includes police officers and NHS psychiatric nurses working alongside each other to assess vulnerable individuals and identify those with diagnosable mental health conditions. As a result of the pilot, individuals with undiagnosed mental health issues have been identified and they have been given support or treatment.</w:t>
      </w:r>
    </w:p>
    <w:p w:rsidR="001A3544" w:rsidRPr="006E1AEC" w:rsidRDefault="001A3544" w:rsidP="00260ACC">
      <w:pPr>
        <w:rPr>
          <w:rFonts w:ascii="Arial" w:hAnsi="Arial" w:cs="Arial"/>
          <w:sz w:val="24"/>
          <w:szCs w:val="24"/>
        </w:rPr>
      </w:pPr>
      <w:r>
        <w:rPr>
          <w:rFonts w:ascii="Arial" w:hAnsi="Arial" w:cs="Arial"/>
          <w:sz w:val="24"/>
          <w:szCs w:val="24"/>
        </w:rPr>
        <w:br w:type="page"/>
      </w:r>
    </w:p>
    <w:p w:rsidR="00F1312D" w:rsidRPr="006E1AEC" w:rsidRDefault="004E247B" w:rsidP="006E1AEC">
      <w:pPr>
        <w:keepLines/>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Pr>
          <w:rFonts w:ascii="Arial" w:hAnsi="Arial" w:cs="Arial"/>
          <w:b/>
          <w:i/>
          <w:sz w:val="24"/>
          <w:szCs w:val="24"/>
        </w:rPr>
        <w:lastRenderedPageBreak/>
        <w:t>Problem-solving</w:t>
      </w:r>
      <w:r w:rsidR="002430E3" w:rsidRPr="006E1AEC">
        <w:rPr>
          <w:rFonts w:ascii="Arial" w:hAnsi="Arial" w:cs="Arial"/>
          <w:b/>
          <w:i/>
          <w:sz w:val="24"/>
          <w:szCs w:val="24"/>
        </w:rPr>
        <w:t xml:space="preserve"> Justice</w:t>
      </w:r>
      <w:r w:rsidR="00237A17">
        <w:rPr>
          <w:rFonts w:ascii="Arial" w:hAnsi="Arial" w:cs="Arial"/>
          <w:i/>
          <w:sz w:val="24"/>
          <w:szCs w:val="24"/>
        </w:rPr>
        <w:br/>
      </w:r>
      <w:r w:rsidR="002430E3" w:rsidRPr="006E1AEC">
        <w:rPr>
          <w:rFonts w:ascii="Arial" w:hAnsi="Arial" w:cs="Arial"/>
          <w:i/>
          <w:sz w:val="24"/>
          <w:szCs w:val="24"/>
        </w:rPr>
        <w:t xml:space="preserve">Criminal justice agencies have adopted a </w:t>
      </w:r>
      <w:r>
        <w:rPr>
          <w:rFonts w:ascii="Arial" w:hAnsi="Arial" w:cs="Arial"/>
          <w:i/>
          <w:sz w:val="24"/>
          <w:szCs w:val="24"/>
        </w:rPr>
        <w:t>problem-solving</w:t>
      </w:r>
      <w:r w:rsidR="002430E3" w:rsidRPr="006E1AEC">
        <w:rPr>
          <w:rFonts w:ascii="Arial" w:hAnsi="Arial" w:cs="Arial"/>
          <w:i/>
          <w:sz w:val="24"/>
          <w:szCs w:val="24"/>
        </w:rPr>
        <w:t xml:space="preserve"> approach in dealing with female offenders. This approach is a collaboration between magistrates, local women’s centres, domestic abuse services, health and housing. This family centred approach has kept more families together, addresses offending behaviours. It has reduced reoffending and benefited the wider families. </w:t>
      </w:r>
      <w:r w:rsidR="00F97A0C">
        <w:rPr>
          <w:rFonts w:ascii="Arial" w:hAnsi="Arial" w:cs="Arial"/>
          <w:i/>
          <w:sz w:val="24"/>
          <w:szCs w:val="24"/>
        </w:rPr>
        <w:t>We will now tak</w:t>
      </w:r>
      <w:r w:rsidR="002430E3" w:rsidRPr="006E1AEC">
        <w:rPr>
          <w:rFonts w:ascii="Arial" w:hAnsi="Arial" w:cs="Arial"/>
          <w:i/>
          <w:sz w:val="24"/>
          <w:szCs w:val="24"/>
        </w:rPr>
        <w:t xml:space="preserve">e a similar </w:t>
      </w:r>
      <w:r>
        <w:rPr>
          <w:rFonts w:ascii="Arial" w:hAnsi="Arial" w:cs="Arial"/>
          <w:i/>
          <w:sz w:val="24"/>
          <w:szCs w:val="24"/>
        </w:rPr>
        <w:t>problem-solving</w:t>
      </w:r>
      <w:r w:rsidR="002430E3" w:rsidRPr="006E1AEC">
        <w:rPr>
          <w:rFonts w:ascii="Arial" w:hAnsi="Arial" w:cs="Arial"/>
          <w:i/>
          <w:sz w:val="24"/>
          <w:szCs w:val="24"/>
        </w:rPr>
        <w:t xml:space="preserve"> approach in dealing with young people which should prevent </w:t>
      </w:r>
      <w:r>
        <w:rPr>
          <w:rFonts w:ascii="Arial" w:hAnsi="Arial" w:cs="Arial"/>
          <w:i/>
          <w:sz w:val="24"/>
          <w:szCs w:val="24"/>
        </w:rPr>
        <w:t>reoffending</w:t>
      </w:r>
      <w:r w:rsidR="002430E3" w:rsidRPr="006E1AEC">
        <w:rPr>
          <w:rFonts w:ascii="Arial" w:hAnsi="Arial" w:cs="Arial"/>
          <w:i/>
          <w:sz w:val="24"/>
          <w:szCs w:val="24"/>
        </w:rPr>
        <w:t xml:space="preserve">, reduce victimisation and support the young people identified to be valued members of their communities. </w:t>
      </w:r>
    </w:p>
    <w:p w:rsidR="001A3544" w:rsidRDefault="001A3544" w:rsidP="006E1AEC">
      <w:pPr>
        <w:spacing w:before="120" w:after="120" w:line="360" w:lineRule="auto"/>
        <w:rPr>
          <w:rFonts w:ascii="Arial" w:eastAsia="Calibri" w:hAnsi="Arial" w:cs="Arial"/>
          <w:b/>
          <w:i/>
          <w:sz w:val="24"/>
          <w:szCs w:val="24"/>
        </w:rPr>
      </w:pPr>
    </w:p>
    <w:p w:rsidR="001A3544" w:rsidRPr="0079174F" w:rsidRDefault="001A3544"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color w:val="1A1A1D"/>
          <w:sz w:val="24"/>
          <w:szCs w:val="24"/>
        </w:rPr>
      </w:pPr>
      <w:r w:rsidRPr="0079174F">
        <w:rPr>
          <w:rFonts w:ascii="Arial" w:hAnsi="Arial" w:cs="Arial"/>
          <w:b/>
          <w:color w:val="1A1A1D"/>
          <w:sz w:val="24"/>
          <w:szCs w:val="24"/>
        </w:rPr>
        <w:t>Care in Custody</w:t>
      </w:r>
    </w:p>
    <w:p w:rsidR="00483395" w:rsidRPr="0079174F" w:rsidRDefault="00483395" w:rsidP="006E1AEC">
      <w:pPr>
        <w:pBdr>
          <w:top w:val="single" w:sz="4" w:space="1" w:color="auto"/>
          <w:left w:val="single" w:sz="4" w:space="4" w:color="auto"/>
          <w:bottom w:val="single" w:sz="4" w:space="1" w:color="auto"/>
          <w:right w:val="single" w:sz="4" w:space="4" w:color="auto"/>
        </w:pBdr>
        <w:spacing w:before="120" w:after="120" w:line="240" w:lineRule="auto"/>
        <w:rPr>
          <w:rFonts w:ascii="Arial" w:eastAsia="Calibri" w:hAnsi="Arial" w:cs="Arial"/>
          <w:b/>
          <w:i/>
          <w:color w:val="FF0000"/>
          <w:sz w:val="24"/>
          <w:szCs w:val="24"/>
        </w:rPr>
      </w:pPr>
      <w:r w:rsidRPr="0079174F">
        <w:rPr>
          <w:rFonts w:ascii="Arial" w:hAnsi="Arial" w:cs="Arial"/>
          <w:i/>
          <w:color w:val="1A1A1D"/>
          <w:sz w:val="24"/>
          <w:szCs w:val="24"/>
        </w:rPr>
        <w:t>People in police custody, at court and being released from custody can have many complex problems which, if not addressed,</w:t>
      </w:r>
      <w:r w:rsidR="00483977" w:rsidRPr="0079174F">
        <w:rPr>
          <w:rFonts w:ascii="Arial" w:hAnsi="Arial" w:cs="Arial"/>
          <w:i/>
          <w:color w:val="1A1A1D"/>
          <w:sz w:val="24"/>
          <w:szCs w:val="24"/>
        </w:rPr>
        <w:t xml:space="preserve"> could result</w:t>
      </w:r>
      <w:r w:rsidRPr="0079174F">
        <w:rPr>
          <w:rFonts w:ascii="Arial" w:hAnsi="Arial" w:cs="Arial"/>
          <w:i/>
          <w:color w:val="1A1A1D"/>
          <w:sz w:val="24"/>
          <w:szCs w:val="24"/>
        </w:rPr>
        <w:t xml:space="preserve"> </w:t>
      </w:r>
      <w:r w:rsidR="00483977" w:rsidRPr="0079174F">
        <w:rPr>
          <w:rFonts w:ascii="Arial" w:hAnsi="Arial" w:cs="Arial"/>
          <w:i/>
          <w:color w:val="1A1A1D"/>
          <w:sz w:val="24"/>
          <w:szCs w:val="24"/>
        </w:rPr>
        <w:t>in</w:t>
      </w:r>
      <w:r w:rsidRPr="0079174F">
        <w:rPr>
          <w:rFonts w:ascii="Arial" w:hAnsi="Arial" w:cs="Arial"/>
          <w:i/>
          <w:color w:val="1A1A1D"/>
          <w:sz w:val="24"/>
          <w:szCs w:val="24"/>
        </w:rPr>
        <w:t xml:space="preserve"> further offending. The Greater Manchester Liaison and Diversion scheme </w:t>
      </w:r>
      <w:r w:rsidR="00483977" w:rsidRPr="0079174F">
        <w:rPr>
          <w:rFonts w:ascii="Arial" w:hAnsi="Arial" w:cs="Arial"/>
          <w:i/>
          <w:color w:val="1A1A1D"/>
          <w:sz w:val="24"/>
          <w:szCs w:val="24"/>
        </w:rPr>
        <w:t>co-</w:t>
      </w:r>
      <w:r w:rsidRPr="0079174F">
        <w:rPr>
          <w:rFonts w:ascii="Arial" w:hAnsi="Arial" w:cs="Arial"/>
          <w:i/>
          <w:color w:val="1A1A1D"/>
          <w:sz w:val="24"/>
          <w:szCs w:val="24"/>
        </w:rPr>
        <w:t xml:space="preserve">commissioned by the Deputy Mayor and the NHS will introduce </w:t>
      </w:r>
      <w:r w:rsidRPr="0079174F">
        <w:rPr>
          <w:rFonts w:ascii="Arial" w:hAnsi="Arial" w:cs="Arial"/>
          <w:i/>
          <w:sz w:val="24"/>
          <w:szCs w:val="24"/>
        </w:rPr>
        <w:t xml:space="preserve">assessments by trained </w:t>
      </w:r>
      <w:r w:rsidR="0079174F">
        <w:rPr>
          <w:rFonts w:ascii="Arial" w:hAnsi="Arial" w:cs="Arial"/>
          <w:i/>
          <w:sz w:val="24"/>
          <w:szCs w:val="24"/>
        </w:rPr>
        <w:t xml:space="preserve">health </w:t>
      </w:r>
      <w:r w:rsidRPr="0079174F">
        <w:rPr>
          <w:rFonts w:ascii="Arial" w:hAnsi="Arial" w:cs="Arial"/>
          <w:i/>
          <w:sz w:val="24"/>
          <w:szCs w:val="24"/>
        </w:rPr>
        <w:t xml:space="preserve">staff so that vulnerable individuals </w:t>
      </w:r>
      <w:r w:rsidR="00483977" w:rsidRPr="0079174F">
        <w:rPr>
          <w:rFonts w:ascii="Arial" w:hAnsi="Arial" w:cs="Arial"/>
          <w:i/>
          <w:sz w:val="24"/>
          <w:szCs w:val="24"/>
        </w:rPr>
        <w:t xml:space="preserve">in custody </w:t>
      </w:r>
      <w:r w:rsidRPr="0079174F">
        <w:rPr>
          <w:rFonts w:ascii="Arial" w:hAnsi="Arial" w:cs="Arial"/>
          <w:i/>
          <w:sz w:val="24"/>
          <w:szCs w:val="24"/>
        </w:rPr>
        <w:t xml:space="preserve">affected by issues such as mental </w:t>
      </w:r>
      <w:r w:rsidR="004E247B">
        <w:rPr>
          <w:rFonts w:ascii="Arial" w:hAnsi="Arial" w:cs="Arial"/>
          <w:i/>
          <w:sz w:val="24"/>
          <w:szCs w:val="24"/>
        </w:rPr>
        <w:t>ill-health</w:t>
      </w:r>
      <w:r w:rsidRPr="0079174F">
        <w:rPr>
          <w:rFonts w:ascii="Arial" w:hAnsi="Arial" w:cs="Arial"/>
          <w:i/>
          <w:sz w:val="24"/>
          <w:szCs w:val="24"/>
        </w:rPr>
        <w:t>, homelessness, or learning disabilities, are helped to access appropriate support as soon as possible.</w:t>
      </w:r>
      <w:r w:rsidRPr="0079174F">
        <w:rPr>
          <w:rFonts w:ascii="Arial" w:hAnsi="Arial" w:cs="Arial"/>
          <w:i/>
          <w:color w:val="1A1A1D"/>
          <w:sz w:val="24"/>
          <w:szCs w:val="24"/>
        </w:rPr>
        <w:t> This is a new project, the first of its kind in England</w:t>
      </w:r>
      <w:r w:rsidR="00483977" w:rsidRPr="0079174F">
        <w:rPr>
          <w:rFonts w:ascii="Arial" w:hAnsi="Arial" w:cs="Arial"/>
          <w:i/>
          <w:color w:val="1A1A1D"/>
          <w:sz w:val="24"/>
          <w:szCs w:val="24"/>
        </w:rPr>
        <w:t xml:space="preserve"> and will help us to ensure that </w:t>
      </w:r>
      <w:r w:rsidR="001A3544" w:rsidRPr="0079174F">
        <w:rPr>
          <w:rFonts w:ascii="Arial" w:hAnsi="Arial" w:cs="Arial"/>
          <w:i/>
          <w:color w:val="1A1A1D"/>
          <w:sz w:val="24"/>
          <w:szCs w:val="24"/>
        </w:rPr>
        <w:t>support follows people through the criminal justice system reducing duplication and stopping people falling through the gaps</w:t>
      </w:r>
      <w:r w:rsidR="0079174F">
        <w:rPr>
          <w:rFonts w:ascii="Arial" w:hAnsi="Arial" w:cs="Arial"/>
          <w:i/>
          <w:color w:val="1A1A1D"/>
          <w:sz w:val="24"/>
          <w:szCs w:val="24"/>
        </w:rPr>
        <w:t>, and thereby reduce offending</w:t>
      </w:r>
      <w:r w:rsidR="001A3544" w:rsidRPr="0079174F">
        <w:rPr>
          <w:rFonts w:ascii="Arial" w:hAnsi="Arial" w:cs="Arial"/>
          <w:i/>
          <w:color w:val="1A1A1D"/>
          <w:sz w:val="24"/>
          <w:szCs w:val="24"/>
        </w:rPr>
        <w:t>.</w:t>
      </w:r>
    </w:p>
    <w:p w:rsidR="00483395" w:rsidRPr="006E1AEC" w:rsidRDefault="00483395" w:rsidP="006E1AEC">
      <w:pPr>
        <w:spacing w:before="120" w:after="120" w:line="360" w:lineRule="auto"/>
        <w:rPr>
          <w:rFonts w:ascii="Arial" w:eastAsia="Calibri" w:hAnsi="Arial" w:cs="Arial"/>
          <w:b/>
          <w:i/>
          <w:color w:val="FF0000"/>
          <w:sz w:val="24"/>
          <w:szCs w:val="24"/>
        </w:rPr>
      </w:pPr>
    </w:p>
    <w:p w:rsidR="002F700A" w:rsidRDefault="00316E8F" w:rsidP="006E1AE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1417"/>
        <w:rPr>
          <w:rFonts w:ascii="Arial" w:hAnsi="Arial" w:cs="Arial"/>
          <w:sz w:val="24"/>
          <w:szCs w:val="24"/>
        </w:rPr>
      </w:pPr>
      <w:r w:rsidRPr="006E1AEC">
        <w:rPr>
          <w:rFonts w:ascii="Arial" w:hAnsi="Arial" w:cs="Arial"/>
          <w:sz w:val="24"/>
          <w:szCs w:val="24"/>
        </w:rPr>
        <w:t xml:space="preserve">We </w:t>
      </w:r>
      <w:r w:rsidR="002F700A" w:rsidRPr="006E1AEC">
        <w:rPr>
          <w:rFonts w:ascii="Arial" w:hAnsi="Arial" w:cs="Arial"/>
          <w:sz w:val="24"/>
          <w:szCs w:val="24"/>
        </w:rPr>
        <w:t xml:space="preserve">commit to developing a better understanding of </w:t>
      </w:r>
      <w:r w:rsidRPr="006E1AEC">
        <w:rPr>
          <w:rFonts w:ascii="Arial" w:hAnsi="Arial" w:cs="Arial"/>
          <w:sz w:val="24"/>
          <w:szCs w:val="24"/>
        </w:rPr>
        <w:t>the behaviours</w:t>
      </w:r>
      <w:r w:rsidR="002F700A" w:rsidRPr="006E1AEC">
        <w:rPr>
          <w:rFonts w:ascii="Arial" w:hAnsi="Arial" w:cs="Arial"/>
          <w:sz w:val="24"/>
          <w:szCs w:val="24"/>
        </w:rPr>
        <w:t xml:space="preserve"> </w:t>
      </w:r>
      <w:r w:rsidRPr="006E1AEC">
        <w:rPr>
          <w:rFonts w:ascii="Arial" w:hAnsi="Arial" w:cs="Arial"/>
          <w:sz w:val="24"/>
          <w:szCs w:val="24"/>
        </w:rPr>
        <w:t xml:space="preserve">that precede </w:t>
      </w:r>
      <w:r w:rsidR="002F700A" w:rsidRPr="006E1AEC">
        <w:rPr>
          <w:rFonts w:ascii="Arial" w:hAnsi="Arial" w:cs="Arial"/>
          <w:sz w:val="24"/>
          <w:szCs w:val="24"/>
        </w:rPr>
        <w:t>offending</w:t>
      </w:r>
      <w:r w:rsidR="00E77379">
        <w:rPr>
          <w:rFonts w:ascii="Arial" w:hAnsi="Arial" w:cs="Arial"/>
          <w:sz w:val="24"/>
          <w:szCs w:val="24"/>
        </w:rPr>
        <w:t xml:space="preserve"> </w:t>
      </w:r>
      <w:r w:rsidRPr="006E1AEC">
        <w:rPr>
          <w:rFonts w:ascii="Arial" w:hAnsi="Arial" w:cs="Arial"/>
          <w:sz w:val="24"/>
          <w:szCs w:val="24"/>
        </w:rPr>
        <w:t xml:space="preserve">such as </w:t>
      </w:r>
      <w:r w:rsidR="002F700A" w:rsidRPr="006E1AEC">
        <w:rPr>
          <w:rFonts w:ascii="Arial" w:hAnsi="Arial" w:cs="Arial"/>
          <w:sz w:val="24"/>
          <w:szCs w:val="24"/>
        </w:rPr>
        <w:t>non payment of rent, children absent from school or increased alcohol use</w:t>
      </w:r>
      <w:r w:rsidRPr="006E1AEC">
        <w:rPr>
          <w:rFonts w:ascii="Arial" w:hAnsi="Arial" w:cs="Arial"/>
          <w:sz w:val="24"/>
          <w:szCs w:val="24"/>
        </w:rPr>
        <w:t>. As part of our</w:t>
      </w:r>
      <w:r w:rsidR="0079174F">
        <w:rPr>
          <w:rFonts w:ascii="Arial" w:hAnsi="Arial" w:cs="Arial"/>
          <w:sz w:val="24"/>
          <w:szCs w:val="24"/>
        </w:rPr>
        <w:t xml:space="preserve"> family centred approach, place-</w:t>
      </w:r>
      <w:r w:rsidRPr="006E1AEC">
        <w:rPr>
          <w:rFonts w:ascii="Arial" w:hAnsi="Arial" w:cs="Arial"/>
          <w:sz w:val="24"/>
          <w:szCs w:val="24"/>
        </w:rPr>
        <w:t xml:space="preserve">based </w:t>
      </w:r>
      <w:r w:rsidR="0079174F">
        <w:rPr>
          <w:rFonts w:ascii="Arial" w:hAnsi="Arial" w:cs="Arial"/>
          <w:sz w:val="24"/>
          <w:szCs w:val="24"/>
        </w:rPr>
        <w:t xml:space="preserve">multi-agency </w:t>
      </w:r>
      <w:r w:rsidRPr="006E1AEC">
        <w:rPr>
          <w:rFonts w:ascii="Arial" w:hAnsi="Arial" w:cs="Arial"/>
          <w:sz w:val="24"/>
          <w:szCs w:val="24"/>
        </w:rPr>
        <w:t xml:space="preserve">teams will use these indicators to identify people, </w:t>
      </w:r>
      <w:r w:rsidR="002F700A" w:rsidRPr="006E1AEC">
        <w:rPr>
          <w:rFonts w:ascii="Arial" w:hAnsi="Arial" w:cs="Arial"/>
          <w:sz w:val="24"/>
          <w:szCs w:val="24"/>
        </w:rPr>
        <w:t xml:space="preserve">particularly women, and take steps to prevent </w:t>
      </w:r>
      <w:r w:rsidRPr="006E1AEC">
        <w:rPr>
          <w:rFonts w:ascii="Arial" w:hAnsi="Arial" w:cs="Arial"/>
          <w:sz w:val="24"/>
          <w:szCs w:val="24"/>
        </w:rPr>
        <w:t xml:space="preserve">their behaviours </w:t>
      </w:r>
      <w:r w:rsidR="002F700A" w:rsidRPr="006E1AEC">
        <w:rPr>
          <w:rFonts w:ascii="Arial" w:hAnsi="Arial" w:cs="Arial"/>
          <w:sz w:val="24"/>
          <w:szCs w:val="24"/>
        </w:rPr>
        <w:t xml:space="preserve">escalating into offending. We will promote voluntary engagement with services and, where necessary, use all the powers available to police </w:t>
      </w:r>
      <w:r w:rsidRPr="006E1AEC">
        <w:rPr>
          <w:rFonts w:ascii="Arial" w:hAnsi="Arial" w:cs="Arial"/>
          <w:sz w:val="24"/>
          <w:szCs w:val="24"/>
        </w:rPr>
        <w:t>and criminal</w:t>
      </w:r>
      <w:r w:rsidR="002F700A" w:rsidRPr="006E1AEC">
        <w:rPr>
          <w:rFonts w:ascii="Arial" w:hAnsi="Arial" w:cs="Arial"/>
          <w:sz w:val="24"/>
          <w:szCs w:val="24"/>
        </w:rPr>
        <w:t xml:space="preserve"> justice agencies to enforce compliance with programmes which will address the causes of offending</w:t>
      </w:r>
      <w:r w:rsidR="005D168E" w:rsidRPr="006E1AEC">
        <w:rPr>
          <w:rFonts w:ascii="Arial" w:hAnsi="Arial" w:cs="Arial"/>
          <w:sz w:val="24"/>
          <w:szCs w:val="24"/>
        </w:rPr>
        <w:t xml:space="preserve">, </w:t>
      </w:r>
      <w:r w:rsidR="0079174F">
        <w:rPr>
          <w:rFonts w:ascii="Arial" w:hAnsi="Arial" w:cs="Arial"/>
          <w:sz w:val="24"/>
          <w:szCs w:val="24"/>
        </w:rPr>
        <w:t>including</w:t>
      </w:r>
      <w:r w:rsidR="005D168E" w:rsidRPr="006E1AEC">
        <w:rPr>
          <w:rFonts w:ascii="Arial" w:hAnsi="Arial" w:cs="Arial"/>
          <w:sz w:val="24"/>
          <w:szCs w:val="24"/>
        </w:rPr>
        <w:t xml:space="preserve"> the use of conditions such as drug and alcohol treatment requirements.</w:t>
      </w:r>
    </w:p>
    <w:p w:rsidR="00260ACC" w:rsidRDefault="00260ACC" w:rsidP="00260ACC">
      <w:pPr>
        <w:rPr>
          <w:rFonts w:ascii="Arial" w:hAnsi="Arial" w:cs="Arial"/>
          <w:sz w:val="24"/>
          <w:szCs w:val="24"/>
        </w:rPr>
      </w:pPr>
    </w:p>
    <w:p w:rsidR="00D630AA" w:rsidRDefault="002430E3" w:rsidP="00260ACC">
      <w:pPr>
        <w:rPr>
          <w:rFonts w:ascii="Arial" w:hAnsi="Arial" w:cs="Arial"/>
          <w:sz w:val="24"/>
          <w:szCs w:val="24"/>
        </w:rPr>
      </w:pPr>
      <w:r w:rsidRPr="006E1AEC">
        <w:rPr>
          <w:rFonts w:ascii="Arial" w:hAnsi="Arial" w:cs="Arial"/>
          <w:sz w:val="24"/>
          <w:szCs w:val="24"/>
        </w:rPr>
        <w:lastRenderedPageBreak/>
        <w:t xml:space="preserve">By adopting a problem-solving approach and intervening early, the Police and others can reduce and prevent anti-social behaviour and offending. It is common for offenders and their families to be users of or known to a variety of different public services including housing, health, emergency services, social care and education. This represents a considerable demand and cost to these services individually and collectively. Reducing this demand and breaking this cycle cannot be achieved by one agency on its own and requires work to address underlying problems. Only by working together with partners across public services, including criminal justice and the voluntary sector can we challenge and change the behaviours that cause the most harm. </w:t>
      </w:r>
    </w:p>
    <w:p w:rsidR="00D630AA" w:rsidRDefault="00D630AA">
      <w:pPr>
        <w:rPr>
          <w:rFonts w:ascii="Arial" w:hAnsi="Arial" w:cs="Arial"/>
          <w:sz w:val="24"/>
          <w:szCs w:val="24"/>
        </w:rPr>
      </w:pPr>
      <w:r>
        <w:rPr>
          <w:rFonts w:ascii="Arial" w:hAnsi="Arial" w:cs="Arial"/>
          <w:sz w:val="24"/>
          <w:szCs w:val="24"/>
        </w:rPr>
        <w:br w:type="page"/>
      </w:r>
    </w:p>
    <w:p w:rsidR="002430E3" w:rsidRPr="006E1AEC" w:rsidRDefault="002430E3" w:rsidP="006E1AEC">
      <w:pPr>
        <w:spacing w:before="120" w:after="120" w:line="360" w:lineRule="auto"/>
        <w:jc w:val="both"/>
        <w:rPr>
          <w:rFonts w:ascii="Arial" w:hAnsi="Arial" w:cs="Arial"/>
          <w:sz w:val="24"/>
          <w:szCs w:val="24"/>
        </w:rPr>
      </w:pPr>
    </w:p>
    <w:p w:rsidR="003323E2" w:rsidRPr="006E1AEC" w:rsidRDefault="002430E3" w:rsidP="006E1AEC">
      <w:pPr>
        <w:keepNext/>
        <w:keepLines/>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bCs/>
          <w:i/>
          <w:sz w:val="24"/>
          <w:szCs w:val="24"/>
        </w:rPr>
      </w:pPr>
      <w:r w:rsidRPr="006E1AEC">
        <w:rPr>
          <w:rFonts w:ascii="Arial" w:hAnsi="Arial" w:cs="Arial"/>
          <w:b/>
          <w:bCs/>
          <w:i/>
          <w:sz w:val="24"/>
          <w:szCs w:val="24"/>
        </w:rPr>
        <w:t>Early Intervention &amp; Prevention</w:t>
      </w:r>
    </w:p>
    <w:p w:rsidR="002430E3" w:rsidRPr="006E1AEC" w:rsidRDefault="002430E3" w:rsidP="006E1AEC">
      <w:pPr>
        <w:keepNext/>
        <w:keepLines/>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bCs/>
          <w:i/>
          <w:sz w:val="24"/>
          <w:szCs w:val="24"/>
        </w:rPr>
      </w:pPr>
      <w:r w:rsidRPr="006E1AEC">
        <w:rPr>
          <w:rFonts w:ascii="Arial" w:hAnsi="Arial" w:cs="Arial"/>
          <w:i/>
          <w:sz w:val="24"/>
          <w:szCs w:val="24"/>
        </w:rPr>
        <w:t>Early Intervention and prevention involves a variety of different frontline workers from, f</w:t>
      </w:r>
      <w:r w:rsidR="005501C3" w:rsidRPr="006E1AEC">
        <w:rPr>
          <w:rFonts w:ascii="Arial" w:hAnsi="Arial" w:cs="Arial"/>
          <w:i/>
          <w:sz w:val="24"/>
          <w:szCs w:val="24"/>
        </w:rPr>
        <w:t>or</w:t>
      </w:r>
      <w:r w:rsidRPr="006E1AEC">
        <w:rPr>
          <w:rFonts w:ascii="Arial" w:hAnsi="Arial" w:cs="Arial"/>
          <w:i/>
          <w:sz w:val="24"/>
          <w:szCs w:val="24"/>
        </w:rPr>
        <w:t xml:space="preserve"> example, voluntary sector, health, education, police and housing recognising and sharing early indications of need. </w:t>
      </w:r>
      <w:r w:rsidR="00836F94" w:rsidRPr="00836F94">
        <w:rPr>
          <w:rFonts w:ascii="Arial" w:hAnsi="Arial" w:cs="Arial"/>
          <w:i/>
          <w:sz w:val="24"/>
          <w:szCs w:val="24"/>
        </w:rPr>
        <w:t>T</w:t>
      </w:r>
      <w:r w:rsidRPr="00836F94">
        <w:rPr>
          <w:rFonts w:ascii="Arial" w:hAnsi="Arial" w:cs="Arial"/>
          <w:i/>
          <w:sz w:val="24"/>
          <w:szCs w:val="24"/>
        </w:rPr>
        <w:t>hese indications can include poor school atten</w:t>
      </w:r>
      <w:r w:rsidR="00372B8E">
        <w:rPr>
          <w:rFonts w:ascii="Arial" w:hAnsi="Arial" w:cs="Arial"/>
          <w:i/>
          <w:sz w:val="24"/>
          <w:szCs w:val="24"/>
        </w:rPr>
        <w:t>dance,</w:t>
      </w:r>
      <w:r w:rsidR="00836F94" w:rsidRPr="00836F94">
        <w:rPr>
          <w:rFonts w:ascii="Arial" w:hAnsi="Arial" w:cs="Arial"/>
          <w:i/>
          <w:sz w:val="24"/>
          <w:szCs w:val="24"/>
        </w:rPr>
        <w:t xml:space="preserve"> rent arrears and a l</w:t>
      </w:r>
      <w:r w:rsidRPr="00836F94">
        <w:rPr>
          <w:rFonts w:ascii="Arial" w:hAnsi="Arial" w:cs="Arial"/>
          <w:i/>
          <w:sz w:val="24"/>
          <w:szCs w:val="24"/>
        </w:rPr>
        <w:t>ack of boundaries and these signs are used to trigger supportive interventions that stabilise individuals and their family situations</w:t>
      </w:r>
      <w:r w:rsidRPr="006E1AEC">
        <w:rPr>
          <w:rFonts w:ascii="Arial" w:hAnsi="Arial" w:cs="Arial"/>
          <w:i/>
          <w:sz w:val="24"/>
          <w:szCs w:val="24"/>
        </w:rPr>
        <w:t>. This support may be in relation to housing, health, education or employment and skills either individually or collectively and is provided locally. A number of case studies have demonstrated how, by responding to such early indications of need, individual and family circumstances and life chances can be dramatically improved and break a cycle of dependency on public services.</w:t>
      </w:r>
      <w:r w:rsidR="002963E6" w:rsidRPr="006E1AEC">
        <w:rPr>
          <w:rFonts w:ascii="Arial" w:hAnsi="Arial" w:cs="Arial"/>
          <w:i/>
          <w:sz w:val="24"/>
          <w:szCs w:val="24"/>
        </w:rPr>
        <w:t xml:space="preserve"> </w:t>
      </w:r>
    </w:p>
    <w:p w:rsidR="002430E3" w:rsidRPr="006E1AEC" w:rsidRDefault="002430E3" w:rsidP="006E1AEC">
      <w:pPr>
        <w:spacing w:before="120" w:after="120" w:line="360" w:lineRule="auto"/>
        <w:jc w:val="both"/>
        <w:rPr>
          <w:rFonts w:ascii="Arial" w:hAnsi="Arial" w:cs="Arial"/>
          <w:sz w:val="24"/>
          <w:szCs w:val="24"/>
        </w:rPr>
      </w:pPr>
    </w:p>
    <w:p w:rsidR="005501C3" w:rsidRPr="006E1AEC" w:rsidRDefault="005501C3" w:rsidP="006E1AE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1417"/>
        <w:rPr>
          <w:rFonts w:ascii="Arial" w:hAnsi="Arial" w:cs="Arial"/>
          <w:sz w:val="24"/>
          <w:szCs w:val="24"/>
        </w:rPr>
      </w:pPr>
      <w:r w:rsidRPr="006E1AEC">
        <w:rPr>
          <w:rFonts w:ascii="Arial" w:hAnsi="Arial" w:cs="Arial"/>
          <w:sz w:val="24"/>
          <w:szCs w:val="24"/>
        </w:rPr>
        <w:t xml:space="preserve">We commit to maintaining a focus on the needs of all children and young people, including those in the criminal justice system to help them achieve their potential. </w:t>
      </w:r>
      <w:r w:rsidR="0079174F">
        <w:rPr>
          <w:rFonts w:ascii="Arial" w:hAnsi="Arial" w:cs="Arial"/>
          <w:sz w:val="24"/>
          <w:szCs w:val="24"/>
        </w:rPr>
        <w:t xml:space="preserve">For those young offenders who do need to be in custody, we will lobby the Ministry of Justice for </w:t>
      </w:r>
      <w:r w:rsidRPr="006E1AEC">
        <w:rPr>
          <w:rFonts w:ascii="Arial" w:hAnsi="Arial" w:cs="Arial"/>
          <w:sz w:val="24"/>
          <w:szCs w:val="24"/>
        </w:rPr>
        <w:t>a Secur</w:t>
      </w:r>
      <w:r w:rsidR="0079174F">
        <w:rPr>
          <w:rFonts w:ascii="Arial" w:hAnsi="Arial" w:cs="Arial"/>
          <w:sz w:val="24"/>
          <w:szCs w:val="24"/>
        </w:rPr>
        <w:t xml:space="preserve">e School for Greater Manchester working with </w:t>
      </w:r>
      <w:r w:rsidRPr="006E1AEC">
        <w:rPr>
          <w:rFonts w:ascii="Arial" w:hAnsi="Arial" w:cs="Arial"/>
          <w:sz w:val="24"/>
          <w:szCs w:val="24"/>
        </w:rPr>
        <w:t>local businesses and other criminal justice partners. We will engage with businesses to develop mentoring schemes for the young people to help them get on in life.</w:t>
      </w:r>
    </w:p>
    <w:p w:rsidR="005501C3" w:rsidRPr="006E1AEC" w:rsidRDefault="005501C3" w:rsidP="006E1AEC">
      <w:pPr>
        <w:spacing w:before="120" w:after="120" w:line="360" w:lineRule="auto"/>
        <w:ind w:left="1417"/>
        <w:jc w:val="both"/>
        <w:rPr>
          <w:rFonts w:ascii="Arial" w:hAnsi="Arial" w:cs="Arial"/>
          <w:sz w:val="24"/>
          <w:szCs w:val="24"/>
        </w:rPr>
      </w:pPr>
    </w:p>
    <w:p w:rsidR="00514CC2" w:rsidRPr="006E1AEC" w:rsidRDefault="00514CC2" w:rsidP="006E1AE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1417"/>
        <w:rPr>
          <w:rFonts w:ascii="Arial" w:hAnsi="Arial" w:cs="Arial"/>
          <w:sz w:val="24"/>
          <w:szCs w:val="24"/>
        </w:rPr>
      </w:pPr>
      <w:r w:rsidRPr="006E1AEC">
        <w:rPr>
          <w:rFonts w:ascii="Arial" w:hAnsi="Arial" w:cs="Arial"/>
          <w:sz w:val="24"/>
          <w:szCs w:val="24"/>
        </w:rPr>
        <w:t xml:space="preserve">We commit to working with the Ministry of Justice to </w:t>
      </w:r>
      <w:r w:rsidR="00F2001A" w:rsidRPr="006E1AEC">
        <w:rPr>
          <w:rFonts w:ascii="Arial" w:hAnsi="Arial" w:cs="Arial"/>
          <w:sz w:val="24"/>
          <w:szCs w:val="24"/>
        </w:rPr>
        <w:t>take local control of the education and training of prisoners to give them skills that match the Greater Manchester jobs market and explore other opportunities to take back power from Westminster</w:t>
      </w:r>
      <w:r w:rsidRPr="006E1AEC">
        <w:rPr>
          <w:rFonts w:ascii="Arial" w:hAnsi="Arial" w:cs="Arial"/>
          <w:sz w:val="24"/>
          <w:szCs w:val="24"/>
        </w:rPr>
        <w:t xml:space="preserve"> </w:t>
      </w:r>
    </w:p>
    <w:p w:rsidR="00F2001A" w:rsidRPr="006E1AEC" w:rsidRDefault="00F2001A" w:rsidP="006E1AEC">
      <w:pPr>
        <w:spacing w:before="120" w:after="120" w:line="360" w:lineRule="auto"/>
        <w:jc w:val="both"/>
        <w:rPr>
          <w:rFonts w:ascii="Arial" w:hAnsi="Arial" w:cs="Arial"/>
          <w:sz w:val="24"/>
          <w:szCs w:val="24"/>
        </w:rPr>
      </w:pPr>
    </w:p>
    <w:p w:rsidR="002430E3" w:rsidRPr="006E1AEC" w:rsidRDefault="002430E3"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i/>
          <w:color w:val="000000" w:themeColor="text1"/>
          <w:sz w:val="24"/>
          <w:szCs w:val="24"/>
        </w:rPr>
      </w:pPr>
      <w:r w:rsidRPr="006E1AEC">
        <w:rPr>
          <w:rFonts w:ascii="Arial" w:hAnsi="Arial" w:cs="Arial"/>
          <w:b/>
          <w:i/>
          <w:color w:val="000000" w:themeColor="text1"/>
          <w:sz w:val="24"/>
          <w:szCs w:val="24"/>
        </w:rPr>
        <w:t xml:space="preserve">Offenders managed and supported in GM -Intensive Community Orders </w:t>
      </w:r>
    </w:p>
    <w:p w:rsidR="002430E3" w:rsidRPr="006E1AEC" w:rsidRDefault="002430E3" w:rsidP="006E1AEC">
      <w:pPr>
        <w:pBdr>
          <w:top w:val="single" w:sz="4" w:space="1" w:color="auto"/>
          <w:left w:val="single" w:sz="4" w:space="4" w:color="auto"/>
          <w:bottom w:val="single" w:sz="4" w:space="1" w:color="auto"/>
          <w:right w:val="single" w:sz="4" w:space="4" w:color="auto"/>
        </w:pBdr>
        <w:spacing w:before="120" w:after="120" w:line="240" w:lineRule="auto"/>
        <w:textAlignment w:val="baseline"/>
        <w:rPr>
          <w:rFonts w:ascii="Arial" w:eastAsia="Times New Roman" w:hAnsi="Arial" w:cs="Arial"/>
          <w:i/>
          <w:color w:val="000000" w:themeColor="text1"/>
          <w:sz w:val="24"/>
          <w:szCs w:val="24"/>
          <w:lang w:val="en-US"/>
        </w:rPr>
      </w:pPr>
      <w:r w:rsidRPr="006E1AEC">
        <w:rPr>
          <w:rFonts w:ascii="Arial" w:eastAsia="Times New Roman" w:hAnsi="Arial" w:cs="Arial"/>
          <w:i/>
          <w:color w:val="000000" w:themeColor="text1"/>
          <w:sz w:val="24"/>
          <w:szCs w:val="24"/>
          <w:lang w:val="en-US"/>
        </w:rPr>
        <w:t xml:space="preserve">Greater Manchester has historically had a high number of 18-25 year old young men whose offending behaviour would result in a short term prison sentence with a high risk of committing further offences on release from prison.  Many of these men are immature, have learning needs, poor school attendance and </w:t>
      </w:r>
      <w:r w:rsidRPr="006E1AEC">
        <w:rPr>
          <w:rFonts w:ascii="Arial" w:eastAsia="Times New Roman" w:hAnsi="Arial" w:cs="Arial"/>
          <w:i/>
          <w:color w:val="000000" w:themeColor="text1"/>
          <w:sz w:val="24"/>
          <w:szCs w:val="24"/>
          <w:lang w:val="en-US"/>
        </w:rPr>
        <w:lastRenderedPageBreak/>
        <w:t xml:space="preserve">limited employment and short term prison sentences do not address their needs. Intensive Community Orders are being used to </w:t>
      </w:r>
      <w:r w:rsidR="00372B8E">
        <w:rPr>
          <w:rFonts w:ascii="Arial" w:eastAsia="Times New Roman" w:hAnsi="Arial" w:cs="Arial"/>
          <w:i/>
          <w:color w:val="000000" w:themeColor="text1"/>
          <w:sz w:val="24"/>
          <w:szCs w:val="24"/>
          <w:lang w:val="en-US"/>
        </w:rPr>
        <w:t xml:space="preserve">challenge offending behavior and </w:t>
      </w:r>
      <w:r w:rsidRPr="006E1AEC">
        <w:rPr>
          <w:rFonts w:ascii="Arial" w:eastAsia="Times New Roman" w:hAnsi="Arial" w:cs="Arial"/>
          <w:i/>
          <w:color w:val="000000" w:themeColor="text1"/>
          <w:sz w:val="24"/>
          <w:szCs w:val="24"/>
          <w:lang w:val="en-US"/>
        </w:rPr>
        <w:t xml:space="preserve">support community sentences meet the needs of individual offenders and their families. The orders take account of the individual’s age and encourage changes in behaviour which reduce reoffending.  There is a strong evidence base that Intensive Community Orders ensure that young men successfully complete their community sentence, reduce their offending and improve their lifestyles.  </w:t>
      </w:r>
    </w:p>
    <w:p w:rsidR="002430E3" w:rsidRPr="006E1AEC" w:rsidRDefault="002430E3" w:rsidP="006E1AEC">
      <w:pPr>
        <w:spacing w:before="120" w:after="120" w:line="360" w:lineRule="auto"/>
        <w:jc w:val="both"/>
        <w:rPr>
          <w:rFonts w:ascii="Arial" w:hAnsi="Arial" w:cs="Arial"/>
          <w:sz w:val="24"/>
          <w:szCs w:val="24"/>
        </w:rPr>
      </w:pPr>
    </w:p>
    <w:p w:rsidR="00E7700C" w:rsidRPr="006E1AEC" w:rsidRDefault="00E7700C" w:rsidP="006E1AE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1417"/>
        <w:rPr>
          <w:rFonts w:ascii="Arial" w:hAnsi="Arial" w:cs="Arial"/>
          <w:sz w:val="24"/>
          <w:szCs w:val="24"/>
        </w:rPr>
      </w:pPr>
      <w:r w:rsidRPr="006E1AEC">
        <w:rPr>
          <w:rFonts w:ascii="Arial" w:hAnsi="Arial" w:cs="Arial"/>
          <w:sz w:val="24"/>
          <w:szCs w:val="24"/>
        </w:rPr>
        <w:t xml:space="preserve">We will commit </w:t>
      </w:r>
      <w:r w:rsidR="005501C3" w:rsidRPr="006E1AEC">
        <w:rPr>
          <w:rFonts w:ascii="Arial" w:hAnsi="Arial" w:cs="Arial"/>
          <w:sz w:val="24"/>
          <w:szCs w:val="24"/>
        </w:rPr>
        <w:t>to explore</w:t>
      </w:r>
      <w:r w:rsidRPr="006E1AEC">
        <w:rPr>
          <w:rFonts w:ascii="Arial" w:hAnsi="Arial" w:cs="Arial"/>
          <w:sz w:val="24"/>
          <w:szCs w:val="24"/>
        </w:rPr>
        <w:t xml:space="preserve"> opportunities with criminal justice partners to develop consistent, age appropriate interventions delivered by youth and adult offending services together. </w:t>
      </w:r>
      <w:r w:rsidR="005501C3" w:rsidRPr="006E1AEC">
        <w:rPr>
          <w:rFonts w:ascii="Arial" w:hAnsi="Arial" w:cs="Arial"/>
          <w:sz w:val="24"/>
          <w:szCs w:val="24"/>
        </w:rPr>
        <w:t xml:space="preserve">This will involve improving the links between </w:t>
      </w:r>
      <w:r w:rsidRPr="006E1AEC">
        <w:rPr>
          <w:rFonts w:ascii="Arial" w:hAnsi="Arial" w:cs="Arial"/>
          <w:sz w:val="24"/>
          <w:szCs w:val="24"/>
        </w:rPr>
        <w:t>children’s and adult</w:t>
      </w:r>
      <w:r w:rsidR="005501C3" w:rsidRPr="006E1AEC">
        <w:rPr>
          <w:rFonts w:ascii="Arial" w:hAnsi="Arial" w:cs="Arial"/>
          <w:sz w:val="24"/>
          <w:szCs w:val="24"/>
        </w:rPr>
        <w:t>’</w:t>
      </w:r>
      <w:r w:rsidRPr="006E1AEC">
        <w:rPr>
          <w:rFonts w:ascii="Arial" w:hAnsi="Arial" w:cs="Arial"/>
          <w:sz w:val="24"/>
          <w:szCs w:val="24"/>
        </w:rPr>
        <w:t>s services</w:t>
      </w:r>
    </w:p>
    <w:p w:rsidR="00E7700C" w:rsidRPr="006E1AEC" w:rsidRDefault="00E7700C" w:rsidP="006E1AEC">
      <w:pPr>
        <w:spacing w:before="120" w:after="120" w:line="360" w:lineRule="auto"/>
        <w:jc w:val="both"/>
        <w:rPr>
          <w:rFonts w:ascii="Arial" w:hAnsi="Arial" w:cs="Arial"/>
          <w:sz w:val="24"/>
          <w:szCs w:val="24"/>
        </w:rPr>
      </w:pPr>
    </w:p>
    <w:p w:rsidR="002430E3" w:rsidRPr="006E1AEC" w:rsidRDefault="002430E3" w:rsidP="006E1AEC">
      <w:pPr>
        <w:spacing w:before="120" w:after="120" w:line="360" w:lineRule="auto"/>
        <w:jc w:val="both"/>
        <w:rPr>
          <w:rFonts w:ascii="Arial" w:hAnsi="Arial" w:cs="Arial"/>
          <w:sz w:val="24"/>
          <w:szCs w:val="24"/>
        </w:rPr>
      </w:pPr>
      <w:r w:rsidRPr="0079174F">
        <w:rPr>
          <w:rFonts w:ascii="Arial" w:hAnsi="Arial" w:cs="Arial"/>
          <w:sz w:val="24"/>
          <w:szCs w:val="24"/>
        </w:rPr>
        <w:t xml:space="preserve">Organised crime is often associated with drugs, violence and firearms but is also responsible </w:t>
      </w:r>
      <w:r w:rsidR="0079174F" w:rsidRPr="0079174F">
        <w:rPr>
          <w:rFonts w:ascii="Arial" w:hAnsi="Arial" w:cs="Arial"/>
          <w:sz w:val="24"/>
          <w:szCs w:val="24"/>
        </w:rPr>
        <w:t xml:space="preserve">many other types of crime and </w:t>
      </w:r>
      <w:r w:rsidRPr="0079174F">
        <w:rPr>
          <w:rFonts w:ascii="Arial" w:hAnsi="Arial" w:cs="Arial"/>
          <w:sz w:val="24"/>
          <w:szCs w:val="24"/>
        </w:rPr>
        <w:t>criminality</w:t>
      </w:r>
      <w:r w:rsidRPr="006E1AEC">
        <w:rPr>
          <w:rFonts w:ascii="Arial" w:hAnsi="Arial" w:cs="Arial"/>
          <w:sz w:val="24"/>
          <w:szCs w:val="24"/>
        </w:rPr>
        <w:t>; either directly or by undermining the fabric of communities and creating a climate of fear in which anti-social behaviour and crime can thrive.</w:t>
      </w:r>
      <w:r w:rsidR="00A337A6">
        <w:rPr>
          <w:rFonts w:ascii="Arial" w:hAnsi="Arial" w:cs="Arial"/>
          <w:sz w:val="24"/>
          <w:szCs w:val="24"/>
        </w:rPr>
        <w:t xml:space="preserve"> </w:t>
      </w:r>
      <w:r w:rsidR="00B21EA8">
        <w:rPr>
          <w:rFonts w:ascii="Arial" w:hAnsi="Arial" w:cs="Arial"/>
          <w:sz w:val="24"/>
          <w:szCs w:val="24"/>
        </w:rPr>
        <w:t xml:space="preserve">Organised crime is often associated with </w:t>
      </w:r>
      <w:r w:rsidR="0076481B">
        <w:rPr>
          <w:rFonts w:ascii="Arial" w:hAnsi="Arial" w:cs="Arial"/>
          <w:sz w:val="24"/>
          <w:szCs w:val="24"/>
        </w:rPr>
        <w:t xml:space="preserve">counterfeit goods including Illicit alcohol and tobacco both of which may viewed as Robin Hood crimes but can result in significant health harms. </w:t>
      </w:r>
    </w:p>
    <w:p w:rsidR="002430E3" w:rsidRPr="006E1AEC" w:rsidRDefault="002430E3" w:rsidP="006E1AEC">
      <w:pPr>
        <w:spacing w:before="120" w:after="120" w:line="360" w:lineRule="auto"/>
        <w:jc w:val="both"/>
        <w:rPr>
          <w:rFonts w:ascii="Arial" w:hAnsi="Arial" w:cs="Arial"/>
          <w:sz w:val="24"/>
          <w:szCs w:val="24"/>
        </w:rPr>
      </w:pPr>
    </w:p>
    <w:p w:rsidR="002430E3" w:rsidRPr="006E1AEC" w:rsidRDefault="002430E3" w:rsidP="006E1AEC">
      <w:pPr>
        <w:pBdr>
          <w:top w:val="single" w:sz="4" w:space="1" w:color="auto"/>
          <w:left w:val="single" w:sz="4" w:space="4" w:color="auto"/>
          <w:bottom w:val="single" w:sz="4" w:space="1" w:color="auto"/>
          <w:right w:val="single" w:sz="4" w:space="4" w:color="auto"/>
        </w:pBdr>
        <w:spacing w:before="120" w:after="120" w:line="240" w:lineRule="auto"/>
        <w:rPr>
          <w:rFonts w:ascii="Arial" w:eastAsia="Calibri" w:hAnsi="Arial" w:cs="Arial"/>
          <w:b/>
          <w:i/>
          <w:sz w:val="24"/>
          <w:szCs w:val="24"/>
        </w:rPr>
      </w:pPr>
      <w:r w:rsidRPr="006E1AEC">
        <w:rPr>
          <w:rFonts w:ascii="Arial" w:eastAsia="Calibri" w:hAnsi="Arial" w:cs="Arial"/>
          <w:b/>
          <w:i/>
          <w:sz w:val="24"/>
          <w:szCs w:val="24"/>
        </w:rPr>
        <w:t>Programme Challenger</w:t>
      </w:r>
    </w:p>
    <w:p w:rsidR="002963E6" w:rsidRPr="006E1AEC" w:rsidRDefault="002430E3" w:rsidP="006E1AEC">
      <w:pPr>
        <w:pBdr>
          <w:top w:val="single" w:sz="4" w:space="1" w:color="auto"/>
          <w:left w:val="single" w:sz="4" w:space="4" w:color="auto"/>
          <w:bottom w:val="single" w:sz="4" w:space="1" w:color="auto"/>
          <w:right w:val="single" w:sz="4" w:space="4" w:color="auto"/>
        </w:pBdr>
        <w:spacing w:before="120" w:after="120" w:line="240" w:lineRule="auto"/>
        <w:rPr>
          <w:rFonts w:ascii="Arial" w:eastAsia="Calibri" w:hAnsi="Arial" w:cs="Arial"/>
          <w:i/>
          <w:sz w:val="24"/>
          <w:szCs w:val="24"/>
        </w:rPr>
      </w:pPr>
      <w:r w:rsidRPr="006E1AEC">
        <w:rPr>
          <w:rFonts w:ascii="Arial" w:eastAsia="Calibri" w:hAnsi="Arial" w:cs="Arial"/>
          <w:i/>
          <w:sz w:val="24"/>
          <w:szCs w:val="24"/>
        </w:rPr>
        <w:t>Responding to the problem of organised crime requires collaboration, as well as a positive, reciprocal relationship</w:t>
      </w:r>
      <w:r w:rsidR="005501C3" w:rsidRPr="006E1AEC">
        <w:rPr>
          <w:rFonts w:ascii="Arial" w:eastAsia="Calibri" w:hAnsi="Arial" w:cs="Arial"/>
          <w:i/>
          <w:sz w:val="24"/>
          <w:szCs w:val="24"/>
        </w:rPr>
        <w:t>s</w:t>
      </w:r>
      <w:r w:rsidRPr="006E1AEC">
        <w:rPr>
          <w:rFonts w:ascii="Arial" w:eastAsia="Calibri" w:hAnsi="Arial" w:cs="Arial"/>
          <w:i/>
          <w:sz w:val="24"/>
          <w:szCs w:val="24"/>
        </w:rPr>
        <w:t xml:space="preserve"> between these agencies and the law-abiding public. Programme Challenger is Greater Manchester’s partnership approach to tackling serious or</w:t>
      </w:r>
      <w:r w:rsidR="0079174F">
        <w:rPr>
          <w:rFonts w:ascii="Arial" w:eastAsia="Calibri" w:hAnsi="Arial" w:cs="Arial"/>
          <w:i/>
          <w:sz w:val="24"/>
          <w:szCs w:val="24"/>
        </w:rPr>
        <w:t xml:space="preserve">ganised crime in all its forms. It </w:t>
      </w:r>
      <w:r w:rsidRPr="006E1AEC">
        <w:rPr>
          <w:rFonts w:ascii="Arial" w:eastAsia="Calibri" w:hAnsi="Arial" w:cs="Arial"/>
          <w:i/>
          <w:sz w:val="24"/>
          <w:szCs w:val="24"/>
        </w:rPr>
        <w:t xml:space="preserve">brings together police, councils, and other public, private and voluntary sectors organisations. Funding has been provided to target offending behaviour and prosecute criminals involved in serious and organised crime, Programme Challenger is committed to ensuring that individuals and communities affected by these crimes receive appropriate protection and safeguarding.  </w:t>
      </w:r>
    </w:p>
    <w:p w:rsidR="00711775" w:rsidRDefault="00711775" w:rsidP="00E77379">
      <w:pPr>
        <w:rPr>
          <w:lang w:val="en-US"/>
        </w:rPr>
      </w:pPr>
    </w:p>
    <w:p w:rsidR="002430E3" w:rsidRPr="006E1AEC" w:rsidRDefault="002430E3" w:rsidP="006E1AEC">
      <w:pPr>
        <w:spacing w:before="120" w:after="120" w:line="360" w:lineRule="auto"/>
        <w:rPr>
          <w:rFonts w:ascii="Arial" w:hAnsi="Arial" w:cs="Arial"/>
          <w:sz w:val="24"/>
          <w:szCs w:val="24"/>
        </w:rPr>
      </w:pPr>
      <w:r w:rsidRPr="006E1AEC">
        <w:rPr>
          <w:rFonts w:ascii="Arial" w:hAnsi="Arial" w:cs="Arial"/>
          <w:sz w:val="24"/>
          <w:szCs w:val="24"/>
        </w:rPr>
        <w:lastRenderedPageBreak/>
        <w:t xml:space="preserve">The Police and others play a vital role in </w:t>
      </w:r>
      <w:r w:rsidR="0079174F">
        <w:rPr>
          <w:rFonts w:ascii="Arial" w:hAnsi="Arial" w:cs="Arial"/>
          <w:sz w:val="24"/>
          <w:szCs w:val="24"/>
        </w:rPr>
        <w:t xml:space="preserve">protecting and supporting </w:t>
      </w:r>
      <w:r w:rsidRPr="006E1AEC">
        <w:rPr>
          <w:rFonts w:ascii="Arial" w:hAnsi="Arial" w:cs="Arial"/>
          <w:sz w:val="24"/>
          <w:szCs w:val="24"/>
        </w:rPr>
        <w:t xml:space="preserve">not only those who have been victimised but also </w:t>
      </w:r>
      <w:r w:rsidR="0079174F">
        <w:rPr>
          <w:rFonts w:ascii="Arial" w:hAnsi="Arial" w:cs="Arial"/>
          <w:sz w:val="24"/>
          <w:szCs w:val="24"/>
        </w:rPr>
        <w:t xml:space="preserve">rehabilitating </w:t>
      </w:r>
      <w:r w:rsidRPr="006E1AEC">
        <w:rPr>
          <w:rFonts w:ascii="Arial" w:hAnsi="Arial" w:cs="Arial"/>
          <w:sz w:val="24"/>
          <w:szCs w:val="24"/>
        </w:rPr>
        <w:t xml:space="preserve">those who have committed the offences. However, this does not </w:t>
      </w:r>
      <w:r w:rsidR="0079174F">
        <w:rPr>
          <w:rFonts w:ascii="Arial" w:hAnsi="Arial" w:cs="Arial"/>
          <w:sz w:val="24"/>
          <w:szCs w:val="24"/>
        </w:rPr>
        <w:t xml:space="preserve">mean that offenders go unpunished. </w:t>
      </w:r>
      <w:r w:rsidRPr="006E1AEC">
        <w:rPr>
          <w:rFonts w:ascii="Arial" w:hAnsi="Arial" w:cs="Arial"/>
          <w:sz w:val="24"/>
          <w:szCs w:val="24"/>
        </w:rPr>
        <w:t xml:space="preserve">For those who have caused the greatest harm, this will include custodial sentences and management and supervision in the community. </w:t>
      </w:r>
    </w:p>
    <w:p w:rsidR="002430E3" w:rsidRPr="006E1AEC" w:rsidRDefault="002430E3" w:rsidP="006E1AEC">
      <w:pPr>
        <w:spacing w:before="120" w:after="120" w:line="360" w:lineRule="auto"/>
        <w:rPr>
          <w:rFonts w:ascii="Arial" w:hAnsi="Arial" w:cs="Arial"/>
          <w:sz w:val="24"/>
          <w:szCs w:val="24"/>
        </w:rPr>
      </w:pPr>
    </w:p>
    <w:p w:rsidR="003323E2" w:rsidRPr="006E1AEC" w:rsidRDefault="002430E3" w:rsidP="006E1AEC">
      <w:pPr>
        <w:pBdr>
          <w:top w:val="single" w:sz="4" w:space="1" w:color="auto"/>
          <w:left w:val="single" w:sz="4" w:space="4" w:color="auto"/>
          <w:bottom w:val="single" w:sz="4" w:space="1" w:color="auto"/>
          <w:right w:val="single" w:sz="4" w:space="4" w:color="auto"/>
        </w:pBdr>
        <w:spacing w:before="120" w:after="120" w:line="240" w:lineRule="auto"/>
        <w:textAlignment w:val="baseline"/>
        <w:rPr>
          <w:rFonts w:ascii="Arial" w:eastAsia="Times New Roman" w:hAnsi="Arial" w:cs="Arial"/>
          <w:b/>
          <w:i/>
          <w:sz w:val="24"/>
          <w:szCs w:val="24"/>
        </w:rPr>
      </w:pPr>
      <w:r w:rsidRPr="006E1AEC">
        <w:rPr>
          <w:rFonts w:ascii="Arial" w:eastAsia="Times New Roman" w:hAnsi="Arial" w:cs="Arial"/>
          <w:b/>
          <w:i/>
          <w:sz w:val="24"/>
          <w:szCs w:val="24"/>
        </w:rPr>
        <w:t xml:space="preserve">Offenders Managed and Supported in GM - Integrated Offender Management </w:t>
      </w:r>
    </w:p>
    <w:p w:rsidR="002963E6" w:rsidRPr="006E1AEC" w:rsidRDefault="002430E3" w:rsidP="006E1AEC">
      <w:pPr>
        <w:pBdr>
          <w:top w:val="single" w:sz="4" w:space="1" w:color="auto"/>
          <w:left w:val="single" w:sz="4" w:space="4" w:color="auto"/>
          <w:bottom w:val="single" w:sz="4" w:space="1" w:color="auto"/>
          <w:right w:val="single" w:sz="4" w:space="4" w:color="auto"/>
        </w:pBdr>
        <w:spacing w:before="120" w:after="120" w:line="240" w:lineRule="auto"/>
        <w:textAlignment w:val="baseline"/>
        <w:rPr>
          <w:rFonts w:ascii="Arial" w:eastAsia="Times New Roman" w:hAnsi="Arial" w:cs="Arial"/>
          <w:b/>
          <w:i/>
          <w:sz w:val="24"/>
          <w:szCs w:val="24"/>
        </w:rPr>
      </w:pPr>
      <w:r w:rsidRPr="006E1AEC">
        <w:rPr>
          <w:rFonts w:ascii="Arial" w:hAnsi="Arial" w:cs="Arial"/>
          <w:i/>
          <w:sz w:val="24"/>
          <w:szCs w:val="24"/>
        </w:rPr>
        <w:t xml:space="preserve">The Greater Manchester Spotlight IOM Teams manage those who have committed acquisitive crimes, violent crimes and domestic abuse. The teams are made up of officers from Police, National Probation and the Community Rehabilitation Company who work closely with other local services. They aim to reduce </w:t>
      </w:r>
      <w:r w:rsidR="004E247B">
        <w:rPr>
          <w:rFonts w:ascii="Arial" w:hAnsi="Arial" w:cs="Arial"/>
          <w:i/>
          <w:sz w:val="24"/>
          <w:szCs w:val="24"/>
        </w:rPr>
        <w:t>reoffending</w:t>
      </w:r>
      <w:r w:rsidRPr="006E1AEC">
        <w:rPr>
          <w:rFonts w:ascii="Arial" w:hAnsi="Arial" w:cs="Arial"/>
          <w:i/>
          <w:sz w:val="24"/>
          <w:szCs w:val="24"/>
        </w:rPr>
        <w:t xml:space="preserve"> and increase their compliance with the sentence conditions by responding to changes in offender behaviour rapidly</w:t>
      </w:r>
    </w:p>
    <w:p w:rsidR="002430E3" w:rsidRPr="006E1AEC" w:rsidRDefault="002430E3" w:rsidP="006E1AEC">
      <w:pPr>
        <w:spacing w:before="120" w:after="120" w:line="360" w:lineRule="auto"/>
        <w:rPr>
          <w:rFonts w:ascii="Arial" w:hAnsi="Arial" w:cs="Arial"/>
          <w:sz w:val="24"/>
          <w:szCs w:val="24"/>
        </w:rPr>
      </w:pPr>
    </w:p>
    <w:p w:rsidR="002430E3" w:rsidRPr="006E1AEC" w:rsidRDefault="002430E3" w:rsidP="006E1AEC">
      <w:pPr>
        <w:keepNext/>
        <w:keepLines/>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i/>
          <w:sz w:val="24"/>
          <w:szCs w:val="24"/>
        </w:rPr>
      </w:pPr>
      <w:r w:rsidRPr="006E1AEC">
        <w:rPr>
          <w:rFonts w:ascii="Arial" w:hAnsi="Arial" w:cs="Arial"/>
          <w:b/>
          <w:i/>
          <w:sz w:val="24"/>
          <w:szCs w:val="24"/>
        </w:rPr>
        <w:t>Sex Offender Management</w:t>
      </w:r>
    </w:p>
    <w:p w:rsidR="002430E3" w:rsidRPr="006E1AEC" w:rsidRDefault="002430E3" w:rsidP="006E1AEC">
      <w:pPr>
        <w:keepNext/>
        <w:keepLines/>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sidRPr="006E1AEC">
        <w:rPr>
          <w:rFonts w:ascii="Arial" w:hAnsi="Arial" w:cs="Arial"/>
          <w:i/>
          <w:sz w:val="24"/>
          <w:szCs w:val="24"/>
        </w:rPr>
        <w:t xml:space="preserve">Sex offenders represent a significant risk of harm to communities, ruining lives and placing a considerable demand on the police and partner agencies. </w:t>
      </w:r>
      <w:r w:rsidR="0079174F">
        <w:rPr>
          <w:rFonts w:ascii="Arial" w:hAnsi="Arial" w:cs="Arial"/>
          <w:i/>
          <w:sz w:val="24"/>
          <w:szCs w:val="24"/>
        </w:rPr>
        <w:t xml:space="preserve">We have introduced a </w:t>
      </w:r>
      <w:r w:rsidRPr="006E1AEC">
        <w:rPr>
          <w:rFonts w:ascii="Arial" w:hAnsi="Arial" w:cs="Arial"/>
          <w:i/>
          <w:sz w:val="24"/>
          <w:szCs w:val="24"/>
        </w:rPr>
        <w:t xml:space="preserve">joint programme to assess and manage offenders and reduce the risk they pose. The programme is also seeking to prevent further harm </w:t>
      </w:r>
      <w:r w:rsidRPr="006E1AEC">
        <w:rPr>
          <w:rFonts w:ascii="Arial" w:hAnsi="Arial" w:cs="Arial"/>
          <w:i/>
          <w:kern w:val="24"/>
          <w:sz w:val="24"/>
          <w:szCs w:val="24"/>
        </w:rPr>
        <w:t>and increase efficiency, by targeting interventions through new ways of working</w:t>
      </w:r>
      <w:r w:rsidR="0079174F">
        <w:rPr>
          <w:rFonts w:ascii="Arial" w:hAnsi="Arial" w:cs="Arial"/>
          <w:i/>
          <w:kern w:val="24"/>
          <w:sz w:val="24"/>
          <w:szCs w:val="24"/>
        </w:rPr>
        <w:t>, f</w:t>
      </w:r>
      <w:r w:rsidRPr="006E1AEC">
        <w:rPr>
          <w:rFonts w:ascii="Arial" w:hAnsi="Arial" w:cs="Arial"/>
          <w:bCs/>
          <w:i/>
          <w:sz w:val="24"/>
          <w:szCs w:val="24"/>
        </w:rPr>
        <w:t xml:space="preserve">or example by using polygraph testing with sex offenders being managed in the community. Specialist research, data modelling and forecasting is being used to examine the offender population to help develop effective systems to manage offenders. The programme hopes to deliver </w:t>
      </w:r>
      <w:r w:rsidRPr="006E1AEC">
        <w:rPr>
          <w:rFonts w:ascii="Arial" w:hAnsi="Arial" w:cs="Arial"/>
          <w:i/>
          <w:sz w:val="24"/>
          <w:szCs w:val="24"/>
        </w:rPr>
        <w:t>a better understanding of types of offending beyond simple risk levels and analysis of existing criminal justice processes to produce the evidence for change from April 2018.</w:t>
      </w:r>
    </w:p>
    <w:p w:rsidR="00687019" w:rsidRPr="006E1AEC" w:rsidRDefault="00687019" w:rsidP="00260ACC">
      <w:pPr>
        <w:rPr>
          <w:rFonts w:ascii="Arial" w:hAnsi="Arial" w:cs="Arial"/>
          <w:sz w:val="24"/>
          <w:szCs w:val="24"/>
        </w:rPr>
      </w:pPr>
    </w:p>
    <w:p w:rsidR="002430E3" w:rsidRPr="006E1AEC" w:rsidRDefault="002430E3" w:rsidP="006E1AEC">
      <w:pPr>
        <w:spacing w:before="120" w:after="120" w:line="360" w:lineRule="auto"/>
        <w:jc w:val="both"/>
        <w:rPr>
          <w:rFonts w:ascii="Arial" w:hAnsi="Arial" w:cs="Arial"/>
          <w:sz w:val="24"/>
          <w:szCs w:val="24"/>
        </w:rPr>
      </w:pPr>
      <w:r w:rsidRPr="006E1AEC">
        <w:rPr>
          <w:rFonts w:ascii="Arial" w:hAnsi="Arial" w:cs="Arial"/>
          <w:sz w:val="24"/>
          <w:szCs w:val="24"/>
        </w:rPr>
        <w:t>It is vital that the public have confidence in the wider criminal justice system and the organisations that contribute to it,</w:t>
      </w:r>
      <w:r w:rsidR="0079174F">
        <w:rPr>
          <w:rFonts w:ascii="Arial" w:hAnsi="Arial" w:cs="Arial"/>
          <w:sz w:val="24"/>
          <w:szCs w:val="24"/>
        </w:rPr>
        <w:t xml:space="preserve"> but this confidence will only exist</w:t>
      </w:r>
      <w:r w:rsidRPr="006E1AEC">
        <w:rPr>
          <w:rFonts w:ascii="Arial" w:hAnsi="Arial" w:cs="Arial"/>
          <w:sz w:val="24"/>
          <w:szCs w:val="24"/>
        </w:rPr>
        <w:t xml:space="preserve"> if the public believe the system is both fair and effective. Part of this effectiveness is measured by the </w:t>
      </w:r>
      <w:r w:rsidRPr="006E1AEC">
        <w:rPr>
          <w:rFonts w:ascii="Arial" w:hAnsi="Arial" w:cs="Arial"/>
          <w:sz w:val="24"/>
          <w:szCs w:val="24"/>
        </w:rPr>
        <w:lastRenderedPageBreak/>
        <w:t>rehabilitation of offenders during their time in custody or whilst serving a community sentence. It is also important that the impact on prisoner’s families is recognised and interventions are made to reduce negative consequences.</w:t>
      </w:r>
    </w:p>
    <w:p w:rsidR="00D9066F" w:rsidRPr="006E1AEC" w:rsidRDefault="00D9066F" w:rsidP="006E1AEC">
      <w:pPr>
        <w:spacing w:before="120" w:after="120" w:line="360" w:lineRule="auto"/>
        <w:jc w:val="both"/>
        <w:rPr>
          <w:rFonts w:ascii="Arial" w:hAnsi="Arial" w:cs="Arial"/>
          <w:sz w:val="24"/>
          <w:szCs w:val="24"/>
        </w:rPr>
      </w:pPr>
    </w:p>
    <w:p w:rsidR="00D9066F" w:rsidRPr="006E1AEC" w:rsidRDefault="00D9066F" w:rsidP="006E1AEC">
      <w:pPr>
        <w:spacing w:before="120" w:after="120" w:line="360" w:lineRule="auto"/>
        <w:jc w:val="both"/>
        <w:rPr>
          <w:rFonts w:ascii="Arial" w:hAnsi="Arial" w:cs="Arial"/>
          <w:sz w:val="24"/>
          <w:szCs w:val="24"/>
          <w:highlight w:val="yellow"/>
        </w:rPr>
      </w:pPr>
      <w:r w:rsidRPr="006E1AEC">
        <w:rPr>
          <w:rFonts w:ascii="Arial" w:hAnsi="Arial" w:cs="Arial"/>
          <w:sz w:val="24"/>
          <w:szCs w:val="24"/>
        </w:rPr>
        <w:t>Many prisoners are vulnerable immediately after release from prison, particularly if they don’t have access to employment or suitable accommodation which may lead them to re-offend</w:t>
      </w:r>
    </w:p>
    <w:p w:rsidR="007A1D64" w:rsidRPr="006E1AEC" w:rsidRDefault="007A1D64" w:rsidP="007A1D64">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eastAsia="MS Mincho" w:hAnsi="Arial" w:cs="Arial"/>
          <w:b/>
          <w:i/>
          <w:color w:val="000000" w:themeColor="text1"/>
          <w:sz w:val="24"/>
          <w:szCs w:val="24"/>
          <w:lang w:val="en-US" w:eastAsia="ja-JP"/>
        </w:rPr>
      </w:pPr>
      <w:r w:rsidRPr="006E1AEC">
        <w:rPr>
          <w:rFonts w:ascii="Arial" w:eastAsia="MS Mincho" w:hAnsi="Arial" w:cs="Arial"/>
          <w:b/>
          <w:i/>
          <w:color w:val="000000" w:themeColor="text1"/>
          <w:sz w:val="24"/>
          <w:szCs w:val="24"/>
          <w:lang w:val="en-US" w:eastAsia="ja-JP"/>
        </w:rPr>
        <w:t>Support on release and in custody - Employment, Learning and Skills</w:t>
      </w:r>
    </w:p>
    <w:p w:rsidR="007A1D64" w:rsidRPr="006E1AEC" w:rsidRDefault="007A1D64" w:rsidP="007A1D64">
      <w:pPr>
        <w:pBdr>
          <w:top w:val="single" w:sz="4" w:space="1" w:color="auto"/>
          <w:left w:val="single" w:sz="4" w:space="4" w:color="auto"/>
          <w:bottom w:val="single" w:sz="4" w:space="1" w:color="auto"/>
          <w:right w:val="single" w:sz="4" w:space="4" w:color="auto"/>
        </w:pBdr>
        <w:spacing w:before="120" w:after="120" w:line="240" w:lineRule="auto"/>
        <w:contextualSpacing/>
        <w:rPr>
          <w:rFonts w:ascii="Arial" w:eastAsiaTheme="minorEastAsia" w:hAnsi="Arial" w:cs="Arial"/>
          <w:i/>
          <w:color w:val="000000" w:themeColor="text1"/>
          <w:kern w:val="24"/>
          <w:sz w:val="24"/>
          <w:szCs w:val="24"/>
        </w:rPr>
      </w:pPr>
      <w:r w:rsidRPr="006E1AEC">
        <w:rPr>
          <w:rFonts w:ascii="Arial" w:eastAsiaTheme="minorEastAsia" w:hAnsi="Arial" w:cs="Arial"/>
          <w:i/>
          <w:color w:val="000000" w:themeColor="text1"/>
          <w:kern w:val="24"/>
          <w:sz w:val="24"/>
          <w:szCs w:val="24"/>
        </w:rPr>
        <w:t xml:space="preserve">Approximately 40% of adult prisoners report having been permanently excluded from school and </w:t>
      </w:r>
      <w:r w:rsidRPr="006E1AEC">
        <w:rPr>
          <w:rFonts w:ascii="Arial" w:eastAsiaTheme="minorEastAsia" w:hAnsi="Arial" w:cs="Arial"/>
          <w:bCs/>
          <w:i/>
          <w:color w:val="000000" w:themeColor="text1"/>
          <w:kern w:val="24"/>
          <w:sz w:val="24"/>
          <w:szCs w:val="24"/>
        </w:rPr>
        <w:t xml:space="preserve">60% leave prison without gaining any skills or qualifications that will assist them in securing employment. </w:t>
      </w:r>
      <w:r w:rsidRPr="006E1AEC">
        <w:rPr>
          <w:rFonts w:ascii="Arial" w:eastAsiaTheme="minorEastAsia" w:hAnsi="Arial" w:cs="Arial"/>
          <w:i/>
          <w:color w:val="000000" w:themeColor="text1"/>
          <w:kern w:val="24"/>
          <w:sz w:val="24"/>
          <w:szCs w:val="24"/>
        </w:rPr>
        <w:t xml:space="preserve">The devolution agreement provides Greater Manchester with the opportunity to take more responsibility for the lives of the prison population. An integrated work and skills system is being developed which will identify the skills needed in the local jobs market and train prisoners accordingly. </w:t>
      </w:r>
    </w:p>
    <w:p w:rsidR="007A1D64" w:rsidRPr="006E1AEC" w:rsidRDefault="007A1D64" w:rsidP="007A1D64">
      <w:pPr>
        <w:spacing w:before="120" w:after="120" w:line="360" w:lineRule="auto"/>
        <w:rPr>
          <w:rFonts w:ascii="Arial" w:hAnsi="Arial" w:cs="Arial"/>
          <w:sz w:val="24"/>
          <w:szCs w:val="24"/>
        </w:rPr>
      </w:pPr>
    </w:p>
    <w:p w:rsidR="007A1D64" w:rsidRPr="006E1AEC" w:rsidRDefault="007A1D64" w:rsidP="007A1D64">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1417"/>
        <w:rPr>
          <w:rFonts w:ascii="Arial" w:hAnsi="Arial" w:cs="Arial"/>
          <w:sz w:val="24"/>
          <w:szCs w:val="24"/>
        </w:rPr>
      </w:pPr>
      <w:r w:rsidRPr="006E1AEC">
        <w:rPr>
          <w:rFonts w:ascii="Arial" w:hAnsi="Arial" w:cs="Arial"/>
          <w:sz w:val="24"/>
          <w:szCs w:val="24"/>
        </w:rPr>
        <w:t xml:space="preserve">We commit to working with Ministry of Justice and Prison Governors to develop a resettlement prison for Greater Manchester to prepare prisoners for release and help them to secure employment, housing and prevent </w:t>
      </w:r>
      <w:r w:rsidR="004E247B">
        <w:rPr>
          <w:rFonts w:ascii="Arial" w:hAnsi="Arial" w:cs="Arial"/>
          <w:sz w:val="24"/>
          <w:szCs w:val="24"/>
        </w:rPr>
        <w:t>reoffending</w:t>
      </w:r>
      <w:r w:rsidRPr="006E1AEC">
        <w:rPr>
          <w:rFonts w:ascii="Arial" w:hAnsi="Arial" w:cs="Arial"/>
          <w:sz w:val="24"/>
          <w:szCs w:val="24"/>
        </w:rPr>
        <w:t>.</w:t>
      </w:r>
    </w:p>
    <w:p w:rsidR="00503246" w:rsidRPr="006E1AEC" w:rsidRDefault="00503246" w:rsidP="006E1AEC">
      <w:pPr>
        <w:spacing w:before="120" w:after="120" w:line="360" w:lineRule="auto"/>
        <w:jc w:val="both"/>
        <w:rPr>
          <w:rFonts w:ascii="Arial" w:hAnsi="Arial" w:cs="Arial"/>
          <w:sz w:val="24"/>
          <w:szCs w:val="24"/>
        </w:rPr>
      </w:pPr>
    </w:p>
    <w:p w:rsidR="002430E3" w:rsidRDefault="002430E3" w:rsidP="006E1AEC">
      <w:pPr>
        <w:spacing w:before="120" w:after="120" w:line="360" w:lineRule="auto"/>
        <w:jc w:val="both"/>
        <w:rPr>
          <w:rFonts w:ascii="Arial" w:hAnsi="Arial" w:cs="Arial"/>
          <w:sz w:val="24"/>
          <w:szCs w:val="24"/>
        </w:rPr>
      </w:pPr>
    </w:p>
    <w:p w:rsidR="007F1102" w:rsidRPr="006E1AEC" w:rsidRDefault="007F1102" w:rsidP="006E1AEC">
      <w:pPr>
        <w:spacing w:before="120" w:after="120" w:line="360" w:lineRule="auto"/>
        <w:jc w:val="both"/>
        <w:rPr>
          <w:rFonts w:ascii="Arial" w:hAnsi="Arial" w:cs="Arial"/>
          <w:sz w:val="24"/>
          <w:szCs w:val="24"/>
        </w:rPr>
      </w:pPr>
    </w:p>
    <w:p w:rsidR="003318DB" w:rsidRDefault="003318DB" w:rsidP="006E1AEC">
      <w:pPr>
        <w:spacing w:before="120" w:after="120" w:line="360" w:lineRule="auto"/>
        <w:rPr>
          <w:rFonts w:ascii="Arial" w:hAnsi="Arial" w:cs="Arial"/>
          <w:sz w:val="24"/>
          <w:szCs w:val="24"/>
        </w:rPr>
      </w:pPr>
      <w:r w:rsidRPr="006E1AEC">
        <w:rPr>
          <w:rFonts w:ascii="Arial" w:hAnsi="Arial" w:cs="Arial"/>
          <w:sz w:val="24"/>
          <w:szCs w:val="24"/>
        </w:rPr>
        <w:t>Other</w:t>
      </w:r>
      <w:r w:rsidR="00477B38" w:rsidRPr="006E1AEC">
        <w:rPr>
          <w:rFonts w:ascii="Arial" w:hAnsi="Arial" w:cs="Arial"/>
          <w:sz w:val="24"/>
          <w:szCs w:val="24"/>
        </w:rPr>
        <w:t>s</w:t>
      </w:r>
      <w:r w:rsidRPr="006E1AEC">
        <w:rPr>
          <w:rFonts w:ascii="Arial" w:hAnsi="Arial" w:cs="Arial"/>
          <w:sz w:val="24"/>
          <w:szCs w:val="24"/>
        </w:rPr>
        <w:t xml:space="preserve"> who have offended or who are at risk of offending may have learning difficulties, disabilities or autism. Such people have distinctive needs </w:t>
      </w:r>
      <w:r w:rsidR="000832C0">
        <w:rPr>
          <w:rFonts w:ascii="Arial" w:hAnsi="Arial" w:cs="Arial"/>
          <w:sz w:val="24"/>
          <w:szCs w:val="24"/>
        </w:rPr>
        <w:t xml:space="preserve">that should be </w:t>
      </w:r>
      <w:r w:rsidRPr="006E1AEC">
        <w:rPr>
          <w:rFonts w:ascii="Arial" w:hAnsi="Arial" w:cs="Arial"/>
          <w:sz w:val="24"/>
          <w:szCs w:val="24"/>
        </w:rPr>
        <w:t>incorporated in the approaches taken to justice and rehabilitation</w:t>
      </w:r>
      <w:r w:rsidR="00477B38" w:rsidRPr="006E1AEC">
        <w:rPr>
          <w:rFonts w:ascii="Arial" w:hAnsi="Arial" w:cs="Arial"/>
          <w:sz w:val="24"/>
          <w:szCs w:val="24"/>
        </w:rPr>
        <w:t>. This requires the involvement of other partners such as H</w:t>
      </w:r>
      <w:r w:rsidRPr="006E1AEC">
        <w:rPr>
          <w:rFonts w:ascii="Arial" w:hAnsi="Arial" w:cs="Arial"/>
          <w:sz w:val="24"/>
          <w:szCs w:val="24"/>
        </w:rPr>
        <w:t>ealth</w:t>
      </w:r>
      <w:r w:rsidR="00477B38" w:rsidRPr="006E1AEC">
        <w:rPr>
          <w:rFonts w:ascii="Arial" w:hAnsi="Arial" w:cs="Arial"/>
          <w:sz w:val="24"/>
          <w:szCs w:val="24"/>
        </w:rPr>
        <w:t xml:space="preserve"> and S</w:t>
      </w:r>
      <w:r w:rsidRPr="006E1AEC">
        <w:rPr>
          <w:rFonts w:ascii="Arial" w:hAnsi="Arial" w:cs="Arial"/>
          <w:sz w:val="24"/>
          <w:szCs w:val="24"/>
        </w:rPr>
        <w:t>ocial care</w:t>
      </w:r>
      <w:r w:rsidR="00477B38" w:rsidRPr="006E1AEC">
        <w:rPr>
          <w:rFonts w:ascii="Arial" w:hAnsi="Arial" w:cs="Arial"/>
          <w:sz w:val="24"/>
          <w:szCs w:val="24"/>
        </w:rPr>
        <w:t xml:space="preserve"> and the community and voluntary sector </w:t>
      </w:r>
      <w:r w:rsidRPr="006E1AEC">
        <w:rPr>
          <w:rFonts w:ascii="Arial" w:hAnsi="Arial" w:cs="Arial"/>
          <w:sz w:val="24"/>
          <w:szCs w:val="24"/>
        </w:rPr>
        <w:t xml:space="preserve">to help some of the most vulnerable </w:t>
      </w:r>
      <w:r w:rsidR="0073430E" w:rsidRPr="0073430E">
        <w:rPr>
          <w:rFonts w:ascii="Arial" w:hAnsi="Arial" w:cs="Arial"/>
          <w:sz w:val="24"/>
          <w:szCs w:val="24"/>
        </w:rPr>
        <w:t>people to</w:t>
      </w:r>
      <w:r w:rsidRPr="006E1AEC">
        <w:rPr>
          <w:rFonts w:ascii="Arial" w:hAnsi="Arial" w:cs="Arial"/>
          <w:sz w:val="24"/>
          <w:szCs w:val="24"/>
        </w:rPr>
        <w:t xml:space="preserve"> be diverted from the criminal justice system earlier, and to reduce the risk of reoffending. </w:t>
      </w:r>
    </w:p>
    <w:p w:rsidR="00824849" w:rsidRPr="006E1AEC" w:rsidRDefault="00824849" w:rsidP="006E1AEC">
      <w:pPr>
        <w:spacing w:before="120" w:after="120" w:line="360" w:lineRule="auto"/>
        <w:rPr>
          <w:rFonts w:ascii="Arial" w:hAnsi="Arial" w:cs="Arial"/>
          <w:sz w:val="24"/>
          <w:szCs w:val="24"/>
        </w:rPr>
      </w:pPr>
    </w:p>
    <w:p w:rsidR="007A1D64" w:rsidRPr="006E1AEC" w:rsidRDefault="007A1D64" w:rsidP="007A1D64">
      <w:pPr>
        <w:keepNext/>
        <w:keepLines/>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hAnsi="Arial" w:cs="Arial"/>
          <w:b/>
          <w:i/>
          <w:sz w:val="24"/>
          <w:szCs w:val="24"/>
        </w:rPr>
      </w:pPr>
      <w:r w:rsidRPr="006E1AEC">
        <w:rPr>
          <w:rFonts w:ascii="Arial" w:hAnsi="Arial" w:cs="Arial"/>
          <w:b/>
          <w:i/>
          <w:sz w:val="24"/>
          <w:szCs w:val="24"/>
        </w:rPr>
        <w:t>Restorative Justice</w:t>
      </w:r>
    </w:p>
    <w:p w:rsidR="00E77379" w:rsidRDefault="007A1D64" w:rsidP="007A1D64">
      <w:pPr>
        <w:keepNext/>
        <w:keepLines/>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hAnsi="Arial" w:cs="Arial"/>
          <w:i/>
          <w:sz w:val="24"/>
          <w:szCs w:val="24"/>
        </w:rPr>
      </w:pPr>
      <w:r w:rsidRPr="006E1AEC">
        <w:rPr>
          <w:rFonts w:ascii="Arial" w:hAnsi="Arial" w:cs="Arial"/>
          <w:i/>
          <w:sz w:val="24"/>
          <w:szCs w:val="24"/>
        </w:rPr>
        <w:t>Restorative Justice brings offenders together with their victims, and facilitates a conversation between them which allows the victim to express the impact of the offending and requires the offender to see the consequences of their actions. The approach personalises the crime and delivers an outcome that satisfies victims and the wider community and aims to help offenders understand the impact of their crime and prevent further offending. Over the next 12 months, a service to better co-ordinate restorative justice across Greater Manchester will be established</w:t>
      </w:r>
      <w:r w:rsidR="00E77379">
        <w:rPr>
          <w:rFonts w:ascii="Arial" w:hAnsi="Arial" w:cs="Arial"/>
          <w:i/>
          <w:sz w:val="24"/>
          <w:szCs w:val="24"/>
        </w:rPr>
        <w:t xml:space="preserve">. </w:t>
      </w:r>
    </w:p>
    <w:p w:rsidR="007A1D64" w:rsidRPr="006E1AEC" w:rsidRDefault="007A1D64" w:rsidP="007A1D64">
      <w:pPr>
        <w:spacing w:before="120" w:after="120" w:line="360" w:lineRule="auto"/>
        <w:rPr>
          <w:rFonts w:ascii="Arial" w:hAnsi="Arial" w:cs="Arial"/>
          <w:i/>
          <w:color w:val="FF0000"/>
          <w:sz w:val="24"/>
          <w:szCs w:val="24"/>
        </w:rPr>
      </w:pPr>
    </w:p>
    <w:p w:rsidR="007A1D64" w:rsidRPr="006E1AEC" w:rsidRDefault="007A1D64" w:rsidP="007A1D6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1417"/>
        <w:rPr>
          <w:rFonts w:ascii="Arial" w:hAnsi="Arial" w:cs="Arial"/>
          <w:sz w:val="24"/>
          <w:szCs w:val="24"/>
        </w:rPr>
      </w:pPr>
      <w:r w:rsidRPr="006E1AEC">
        <w:rPr>
          <w:rFonts w:ascii="Arial" w:hAnsi="Arial" w:cs="Arial"/>
          <w:sz w:val="24"/>
          <w:szCs w:val="24"/>
        </w:rPr>
        <w:t xml:space="preserve">We commit to developing a strategy for dealing with offences </w:t>
      </w:r>
      <w:r w:rsidR="00134276">
        <w:rPr>
          <w:rFonts w:ascii="Arial" w:hAnsi="Arial" w:cs="Arial"/>
          <w:sz w:val="24"/>
          <w:szCs w:val="24"/>
        </w:rPr>
        <w:t>out-of-court</w:t>
      </w:r>
      <w:r w:rsidRPr="006E1AEC">
        <w:rPr>
          <w:rFonts w:ascii="Arial" w:hAnsi="Arial" w:cs="Arial"/>
          <w:sz w:val="24"/>
          <w:szCs w:val="24"/>
        </w:rPr>
        <w:t>. This will bring greater consistency</w:t>
      </w:r>
      <w:r w:rsidRPr="006E1AEC">
        <w:rPr>
          <w:rFonts w:ascii="Arial" w:hAnsi="Arial" w:cs="Arial"/>
          <w:color w:val="000000" w:themeColor="text1"/>
          <w:sz w:val="24"/>
          <w:szCs w:val="24"/>
        </w:rPr>
        <w:t xml:space="preserve"> in the use of restorative justice approaches across Greater Manchester ensuring </w:t>
      </w:r>
      <w:r w:rsidRPr="006E1AEC">
        <w:rPr>
          <w:rFonts w:ascii="Arial" w:hAnsi="Arial" w:cs="Arial"/>
          <w:sz w:val="24"/>
          <w:szCs w:val="24"/>
        </w:rPr>
        <w:t>that the needs of victims are met and steps are taken to prevent further offending</w:t>
      </w:r>
      <w:r w:rsidRPr="006E1AEC">
        <w:rPr>
          <w:rFonts w:ascii="Arial" w:hAnsi="Arial" w:cs="Arial"/>
          <w:color w:val="000000" w:themeColor="text1"/>
          <w:sz w:val="24"/>
          <w:szCs w:val="24"/>
        </w:rPr>
        <w:t xml:space="preserve">. These steps may be concerned with </w:t>
      </w:r>
      <w:r w:rsidRPr="006E1AEC">
        <w:rPr>
          <w:rFonts w:ascii="Arial" w:hAnsi="Arial" w:cs="Arial"/>
          <w:sz w:val="24"/>
          <w:szCs w:val="24"/>
        </w:rPr>
        <w:t>rehabilitation, reparation or punishment</w:t>
      </w:r>
      <w:r>
        <w:rPr>
          <w:rFonts w:ascii="Arial" w:hAnsi="Arial" w:cs="Arial"/>
          <w:sz w:val="24"/>
          <w:szCs w:val="24"/>
        </w:rPr>
        <w:t xml:space="preserve"> and set conditions the offender has to meet</w:t>
      </w:r>
      <w:r w:rsidRPr="006E1AEC">
        <w:rPr>
          <w:rFonts w:ascii="Arial" w:hAnsi="Arial" w:cs="Arial"/>
          <w:sz w:val="24"/>
          <w:szCs w:val="24"/>
        </w:rPr>
        <w:t xml:space="preserve">. </w:t>
      </w:r>
      <w:r w:rsidRPr="006E1AEC">
        <w:rPr>
          <w:rFonts w:ascii="Arial" w:hAnsi="Arial" w:cs="Arial"/>
          <w:b/>
          <w:sz w:val="24"/>
          <w:szCs w:val="24"/>
        </w:rPr>
        <w:t xml:space="preserve"> </w:t>
      </w:r>
    </w:p>
    <w:p w:rsidR="00503246" w:rsidRPr="006E1AEC" w:rsidRDefault="00503246" w:rsidP="006E1AEC">
      <w:pPr>
        <w:spacing w:before="120" w:after="120" w:line="360" w:lineRule="auto"/>
        <w:rPr>
          <w:rFonts w:ascii="Arial" w:hAnsi="Arial" w:cs="Arial"/>
          <w:i/>
          <w:color w:val="FF0000"/>
          <w:sz w:val="24"/>
          <w:szCs w:val="24"/>
        </w:rPr>
      </w:pPr>
    </w:p>
    <w:p w:rsidR="00316E8F" w:rsidRPr="006E1AEC" w:rsidRDefault="00316E8F" w:rsidP="006E1AEC">
      <w:pPr>
        <w:spacing w:before="120" w:after="120" w:line="360" w:lineRule="auto"/>
        <w:rPr>
          <w:rFonts w:ascii="Arial" w:hAnsi="Arial" w:cs="Arial"/>
          <w:b/>
          <w:sz w:val="24"/>
          <w:szCs w:val="24"/>
        </w:rPr>
      </w:pPr>
    </w:p>
    <w:p w:rsidR="008017BB" w:rsidRDefault="008017BB">
      <w:pPr>
        <w:rPr>
          <w:rFonts w:ascii="Arial" w:hAnsi="Arial" w:cs="Arial"/>
          <w:b/>
          <w:sz w:val="24"/>
          <w:szCs w:val="24"/>
        </w:rPr>
      </w:pPr>
      <w:r>
        <w:rPr>
          <w:rFonts w:ascii="Arial" w:hAnsi="Arial" w:cs="Arial"/>
          <w:b/>
          <w:sz w:val="24"/>
          <w:szCs w:val="24"/>
        </w:rPr>
        <w:br w:type="page"/>
      </w:r>
    </w:p>
    <w:p w:rsidR="002430E3" w:rsidRDefault="002430E3" w:rsidP="006E1AEC">
      <w:pPr>
        <w:spacing w:before="120" w:after="120" w:line="360" w:lineRule="auto"/>
        <w:rPr>
          <w:rFonts w:ascii="Arial" w:hAnsi="Arial" w:cs="Arial"/>
          <w:b/>
          <w:sz w:val="24"/>
          <w:szCs w:val="24"/>
        </w:rPr>
      </w:pPr>
      <w:r w:rsidRPr="006E1AEC">
        <w:rPr>
          <w:rFonts w:ascii="Arial" w:hAnsi="Arial" w:cs="Arial"/>
          <w:b/>
          <w:sz w:val="24"/>
          <w:szCs w:val="24"/>
        </w:rPr>
        <w:lastRenderedPageBreak/>
        <w:t>We will know we are reducing harm and offending if</w:t>
      </w:r>
      <w:r w:rsidR="003323E2" w:rsidRPr="006E1AEC">
        <w:rPr>
          <w:rFonts w:ascii="Arial" w:hAnsi="Arial" w:cs="Arial"/>
          <w:b/>
          <w:sz w:val="24"/>
          <w:szCs w:val="24"/>
        </w:rPr>
        <w:t>, in addition to the overarching outcomes</w:t>
      </w:r>
      <w:r w:rsidR="00F936F7">
        <w:rPr>
          <w:rFonts w:ascii="Arial" w:hAnsi="Arial" w:cs="Arial"/>
          <w:b/>
          <w:sz w:val="24"/>
          <w:szCs w:val="24"/>
        </w:rPr>
        <w:t>:</w:t>
      </w:r>
    </w:p>
    <w:p w:rsidR="004279DF" w:rsidRPr="006E1AEC" w:rsidRDefault="004279DF" w:rsidP="004279DF">
      <w:pPr>
        <w:spacing w:before="120" w:after="120" w:line="360" w:lineRule="auto"/>
        <w:rPr>
          <w:rFonts w:ascii="Arial" w:hAnsi="Arial" w:cs="Arial"/>
          <w:b/>
          <w:color w:val="000000" w:themeColor="text1"/>
          <w:sz w:val="24"/>
          <w:szCs w:val="24"/>
        </w:rPr>
      </w:pPr>
    </w:p>
    <w:p w:rsidR="00F936F7" w:rsidRPr="007A1D64" w:rsidRDefault="00F936F7" w:rsidP="009867D2">
      <w:pPr>
        <w:pStyle w:val="ListParagraph"/>
        <w:numPr>
          <w:ilvl w:val="0"/>
          <w:numId w:val="12"/>
        </w:numPr>
        <w:spacing w:before="120" w:after="120" w:line="360" w:lineRule="auto"/>
        <w:jc w:val="both"/>
        <w:rPr>
          <w:rFonts w:ascii="Arial" w:hAnsi="Arial" w:cs="Arial"/>
          <w:sz w:val="24"/>
          <w:szCs w:val="24"/>
        </w:rPr>
      </w:pPr>
      <w:r w:rsidRPr="007A1D64">
        <w:rPr>
          <w:rFonts w:ascii="Arial" w:hAnsi="Arial" w:cs="Arial"/>
          <w:sz w:val="24"/>
          <w:szCs w:val="24"/>
        </w:rPr>
        <w:t>T</w:t>
      </w:r>
      <w:r w:rsidR="004279DF" w:rsidRPr="007A1D64">
        <w:rPr>
          <w:rFonts w:ascii="Arial" w:hAnsi="Arial" w:cs="Arial"/>
          <w:sz w:val="24"/>
          <w:szCs w:val="24"/>
        </w:rPr>
        <w:t>here</w:t>
      </w:r>
      <w:r w:rsidR="002430E3" w:rsidRPr="007A1D64">
        <w:rPr>
          <w:rFonts w:ascii="Arial" w:hAnsi="Arial" w:cs="Arial"/>
          <w:sz w:val="24"/>
          <w:szCs w:val="24"/>
        </w:rPr>
        <w:t xml:space="preserve"> are fewer recidivists; particularly those who perpetrate </w:t>
      </w:r>
      <w:r w:rsidR="002430E3" w:rsidRPr="007A1D64">
        <w:rPr>
          <w:rFonts w:ascii="Arial" w:hAnsi="Arial" w:cs="Arial"/>
          <w:color w:val="000000" w:themeColor="text1"/>
          <w:sz w:val="24"/>
          <w:szCs w:val="24"/>
        </w:rPr>
        <w:t>violence, abuse, exploitation, domestic abuse and hate</w:t>
      </w:r>
    </w:p>
    <w:p w:rsidR="00F936F7" w:rsidRPr="007A1D64" w:rsidRDefault="00F936F7" w:rsidP="009867D2">
      <w:pPr>
        <w:pStyle w:val="ListParagraph"/>
        <w:numPr>
          <w:ilvl w:val="0"/>
          <w:numId w:val="12"/>
        </w:numPr>
        <w:spacing w:before="120" w:after="120" w:line="360" w:lineRule="auto"/>
        <w:jc w:val="both"/>
        <w:rPr>
          <w:rFonts w:ascii="Arial" w:hAnsi="Arial" w:cs="Arial"/>
          <w:sz w:val="24"/>
          <w:szCs w:val="24"/>
        </w:rPr>
      </w:pPr>
      <w:r w:rsidRPr="007A1D64">
        <w:rPr>
          <w:rFonts w:ascii="Arial" w:hAnsi="Arial" w:cs="Arial"/>
          <w:sz w:val="24"/>
          <w:szCs w:val="24"/>
        </w:rPr>
        <w:t>T</w:t>
      </w:r>
      <w:r w:rsidR="002430E3" w:rsidRPr="007A1D64">
        <w:rPr>
          <w:rFonts w:ascii="Arial" w:hAnsi="Arial" w:cs="Arial"/>
          <w:sz w:val="24"/>
          <w:szCs w:val="24"/>
        </w:rPr>
        <w:t>here is a reduction in the frequency and seriousness of offending particularly amongst those who cause the greatest harm including sex offenders</w:t>
      </w:r>
    </w:p>
    <w:p w:rsidR="004279DF" w:rsidRPr="007A1D64" w:rsidRDefault="004917A5" w:rsidP="009867D2">
      <w:pPr>
        <w:pStyle w:val="ListParagraph"/>
        <w:numPr>
          <w:ilvl w:val="0"/>
          <w:numId w:val="12"/>
        </w:numPr>
        <w:spacing w:before="120" w:after="120" w:line="360" w:lineRule="auto"/>
        <w:jc w:val="both"/>
        <w:rPr>
          <w:rFonts w:ascii="Arial" w:hAnsi="Arial" w:cs="Arial"/>
          <w:sz w:val="24"/>
          <w:szCs w:val="24"/>
        </w:rPr>
      </w:pPr>
      <w:r w:rsidRPr="007A1D64">
        <w:rPr>
          <w:rFonts w:ascii="Arial" w:hAnsi="Arial" w:cs="Arial"/>
          <w:sz w:val="24"/>
          <w:szCs w:val="24"/>
        </w:rPr>
        <w:t>[Criminal] Justice is</w:t>
      </w:r>
      <w:r w:rsidR="004279DF" w:rsidRPr="007A1D64">
        <w:rPr>
          <w:rFonts w:ascii="Arial" w:hAnsi="Arial" w:cs="Arial"/>
          <w:sz w:val="24"/>
          <w:szCs w:val="24"/>
        </w:rPr>
        <w:t xml:space="preserve"> </w:t>
      </w:r>
      <w:r w:rsidR="00F936F7" w:rsidRPr="007A1D64">
        <w:rPr>
          <w:rFonts w:ascii="Arial" w:hAnsi="Arial" w:cs="Arial"/>
          <w:sz w:val="24"/>
          <w:szCs w:val="24"/>
        </w:rPr>
        <w:t xml:space="preserve">perceived to be </w:t>
      </w:r>
      <w:r w:rsidR="004279DF" w:rsidRPr="007A1D64">
        <w:rPr>
          <w:rFonts w:ascii="Arial" w:hAnsi="Arial" w:cs="Arial"/>
          <w:sz w:val="24"/>
          <w:szCs w:val="24"/>
        </w:rPr>
        <w:t xml:space="preserve">fair and equitable </w:t>
      </w:r>
    </w:p>
    <w:p w:rsidR="00F936F7" w:rsidRPr="007A1D64" w:rsidRDefault="00F936F7" w:rsidP="009867D2">
      <w:pPr>
        <w:pStyle w:val="ListParagraph"/>
        <w:numPr>
          <w:ilvl w:val="0"/>
          <w:numId w:val="12"/>
        </w:numPr>
        <w:spacing w:before="120" w:after="120" w:line="360" w:lineRule="auto"/>
        <w:jc w:val="both"/>
        <w:rPr>
          <w:rFonts w:ascii="Arial" w:hAnsi="Arial" w:cs="Arial"/>
          <w:sz w:val="24"/>
          <w:szCs w:val="24"/>
        </w:rPr>
      </w:pPr>
      <w:r w:rsidRPr="007A1D64">
        <w:rPr>
          <w:rFonts w:ascii="Arial" w:hAnsi="Arial" w:cs="Arial"/>
          <w:sz w:val="24"/>
          <w:szCs w:val="24"/>
        </w:rPr>
        <w:t xml:space="preserve">There </w:t>
      </w:r>
      <w:r w:rsidR="002430E3" w:rsidRPr="007A1D64">
        <w:rPr>
          <w:rFonts w:ascii="Arial" w:hAnsi="Arial" w:cs="Arial"/>
          <w:sz w:val="24"/>
          <w:szCs w:val="24"/>
        </w:rPr>
        <w:t xml:space="preserve">is increased confidence in the treatment of those who have harmed by the Criminal Justice System </w:t>
      </w:r>
    </w:p>
    <w:p w:rsidR="00F936F7" w:rsidRPr="007A1D64" w:rsidRDefault="00F936F7" w:rsidP="009867D2">
      <w:pPr>
        <w:pStyle w:val="ListParagraph"/>
        <w:numPr>
          <w:ilvl w:val="0"/>
          <w:numId w:val="12"/>
        </w:numPr>
        <w:spacing w:before="120" w:after="120" w:line="360" w:lineRule="auto"/>
        <w:jc w:val="both"/>
        <w:rPr>
          <w:rFonts w:ascii="Arial" w:hAnsi="Arial" w:cs="Arial"/>
          <w:sz w:val="24"/>
          <w:szCs w:val="24"/>
        </w:rPr>
      </w:pPr>
      <w:r w:rsidRPr="007A1D64">
        <w:rPr>
          <w:rFonts w:ascii="Arial" w:hAnsi="Arial" w:cs="Arial"/>
          <w:sz w:val="24"/>
          <w:szCs w:val="24"/>
        </w:rPr>
        <w:t>T</w:t>
      </w:r>
      <w:r w:rsidR="002430E3" w:rsidRPr="007A1D64">
        <w:rPr>
          <w:rFonts w:ascii="Arial" w:hAnsi="Arial" w:cs="Arial"/>
          <w:sz w:val="24"/>
          <w:szCs w:val="24"/>
        </w:rPr>
        <w:t>here is increased confidence in restorative approaches, rehabilitation / recovery – of those who have harmed</w:t>
      </w:r>
    </w:p>
    <w:p w:rsidR="002430E3" w:rsidRPr="007A1D64" w:rsidRDefault="00F936F7" w:rsidP="009867D2">
      <w:pPr>
        <w:pStyle w:val="ListParagraph"/>
        <w:numPr>
          <w:ilvl w:val="0"/>
          <w:numId w:val="12"/>
        </w:numPr>
        <w:spacing w:before="120" w:after="120" w:line="360" w:lineRule="auto"/>
        <w:jc w:val="both"/>
        <w:rPr>
          <w:rFonts w:ascii="Arial" w:hAnsi="Arial" w:cs="Arial"/>
          <w:sz w:val="24"/>
          <w:szCs w:val="24"/>
        </w:rPr>
      </w:pPr>
      <w:r w:rsidRPr="007A1D64">
        <w:rPr>
          <w:rFonts w:ascii="Arial" w:hAnsi="Arial" w:cs="Arial"/>
          <w:sz w:val="24"/>
          <w:szCs w:val="24"/>
        </w:rPr>
        <w:t>T</w:t>
      </w:r>
      <w:r w:rsidR="002430E3" w:rsidRPr="007A1D64">
        <w:rPr>
          <w:rFonts w:ascii="Arial" w:hAnsi="Arial" w:cs="Arial"/>
          <w:sz w:val="24"/>
          <w:szCs w:val="24"/>
        </w:rPr>
        <w:t>here is public confidence in how serious and organised crime is managed</w:t>
      </w:r>
    </w:p>
    <w:p w:rsidR="00D630AA" w:rsidRPr="007A1D64" w:rsidRDefault="00F936F7" w:rsidP="009867D2">
      <w:pPr>
        <w:pStyle w:val="ListParagraph"/>
        <w:numPr>
          <w:ilvl w:val="0"/>
          <w:numId w:val="12"/>
        </w:numPr>
        <w:spacing w:before="120" w:after="120" w:line="360" w:lineRule="auto"/>
        <w:jc w:val="both"/>
        <w:rPr>
          <w:rFonts w:ascii="Arial" w:hAnsi="Arial" w:cs="Arial"/>
          <w:sz w:val="24"/>
          <w:szCs w:val="24"/>
        </w:rPr>
      </w:pPr>
      <w:r w:rsidRPr="007A1D64">
        <w:rPr>
          <w:rFonts w:ascii="Arial" w:hAnsi="Arial" w:cs="Arial"/>
          <w:sz w:val="24"/>
          <w:szCs w:val="24"/>
        </w:rPr>
        <w:t>T</w:t>
      </w:r>
      <w:r w:rsidR="002430E3" w:rsidRPr="007A1D64">
        <w:rPr>
          <w:rFonts w:ascii="Arial" w:hAnsi="Arial" w:cs="Arial"/>
          <w:sz w:val="24"/>
          <w:szCs w:val="24"/>
        </w:rPr>
        <w:t>here is public confidence in counter terrorism</w:t>
      </w:r>
    </w:p>
    <w:p w:rsidR="00D630AA" w:rsidRDefault="00D630AA" w:rsidP="006E1AEC">
      <w:pPr>
        <w:spacing w:before="120" w:after="120" w:line="360" w:lineRule="auto"/>
        <w:jc w:val="both"/>
        <w:rPr>
          <w:rFonts w:ascii="Arial" w:hAnsi="Arial" w:cs="Arial"/>
          <w:sz w:val="24"/>
          <w:szCs w:val="24"/>
        </w:rPr>
      </w:pPr>
    </w:p>
    <w:p w:rsidR="00D630AA" w:rsidRDefault="00D630AA" w:rsidP="006E1AEC">
      <w:pPr>
        <w:spacing w:before="120" w:after="120" w:line="360" w:lineRule="auto"/>
        <w:jc w:val="both"/>
        <w:rPr>
          <w:rFonts w:ascii="Arial" w:hAnsi="Arial" w:cs="Arial"/>
          <w:sz w:val="24"/>
          <w:szCs w:val="24"/>
        </w:rPr>
      </w:pPr>
    </w:p>
    <w:p w:rsidR="00D630AA" w:rsidRDefault="00D630AA" w:rsidP="006E1AEC">
      <w:pPr>
        <w:spacing w:before="120" w:after="120" w:line="360" w:lineRule="auto"/>
        <w:jc w:val="both"/>
        <w:rPr>
          <w:rFonts w:ascii="Arial" w:hAnsi="Arial" w:cs="Arial"/>
          <w:sz w:val="24"/>
          <w:szCs w:val="24"/>
        </w:rPr>
      </w:pPr>
    </w:p>
    <w:p w:rsidR="00D630AA" w:rsidRDefault="00D630AA" w:rsidP="006E1AEC">
      <w:pPr>
        <w:spacing w:before="120" w:after="120" w:line="360" w:lineRule="auto"/>
        <w:jc w:val="both"/>
        <w:rPr>
          <w:rFonts w:ascii="Arial" w:hAnsi="Arial" w:cs="Arial"/>
          <w:sz w:val="24"/>
          <w:szCs w:val="24"/>
        </w:rPr>
      </w:pPr>
    </w:p>
    <w:p w:rsidR="00D630AA" w:rsidRDefault="00D630AA" w:rsidP="006E1AEC">
      <w:pPr>
        <w:spacing w:before="120" w:after="120" w:line="360" w:lineRule="auto"/>
        <w:jc w:val="both"/>
        <w:rPr>
          <w:rFonts w:ascii="Arial" w:hAnsi="Arial" w:cs="Arial"/>
          <w:sz w:val="24"/>
          <w:szCs w:val="24"/>
        </w:rPr>
      </w:pPr>
    </w:p>
    <w:p w:rsidR="00D630AA" w:rsidRDefault="00D630AA" w:rsidP="006E1AEC">
      <w:pPr>
        <w:spacing w:before="120" w:after="120" w:line="360" w:lineRule="auto"/>
        <w:jc w:val="both"/>
        <w:rPr>
          <w:rFonts w:ascii="Arial" w:hAnsi="Arial" w:cs="Arial"/>
          <w:sz w:val="24"/>
          <w:szCs w:val="24"/>
        </w:rPr>
      </w:pPr>
    </w:p>
    <w:p w:rsidR="00D630AA" w:rsidRDefault="00D630AA" w:rsidP="006E1AEC">
      <w:pPr>
        <w:spacing w:before="120" w:after="120" w:line="360" w:lineRule="auto"/>
        <w:jc w:val="both"/>
        <w:rPr>
          <w:rFonts w:ascii="Arial" w:hAnsi="Arial" w:cs="Arial"/>
          <w:sz w:val="24"/>
          <w:szCs w:val="24"/>
        </w:rPr>
      </w:pPr>
    </w:p>
    <w:p w:rsidR="00D630AA" w:rsidRDefault="00D630AA" w:rsidP="006E1AEC">
      <w:pPr>
        <w:spacing w:before="120" w:after="120" w:line="360" w:lineRule="auto"/>
        <w:jc w:val="both"/>
        <w:rPr>
          <w:rFonts w:ascii="Arial" w:hAnsi="Arial" w:cs="Arial"/>
          <w:sz w:val="24"/>
          <w:szCs w:val="24"/>
        </w:rPr>
      </w:pPr>
    </w:p>
    <w:p w:rsidR="00D630AA" w:rsidRDefault="00D630AA" w:rsidP="006E1AEC">
      <w:pPr>
        <w:spacing w:before="120" w:after="120" w:line="360" w:lineRule="auto"/>
        <w:jc w:val="both"/>
        <w:rPr>
          <w:rFonts w:ascii="Arial" w:hAnsi="Arial" w:cs="Arial"/>
          <w:sz w:val="24"/>
          <w:szCs w:val="24"/>
        </w:rPr>
      </w:pPr>
    </w:p>
    <w:p w:rsidR="00D630AA" w:rsidRDefault="00D630AA" w:rsidP="006E1AEC">
      <w:pPr>
        <w:spacing w:before="120" w:after="120" w:line="360" w:lineRule="auto"/>
        <w:jc w:val="both"/>
        <w:rPr>
          <w:rFonts w:ascii="Arial" w:hAnsi="Arial" w:cs="Arial"/>
          <w:sz w:val="24"/>
          <w:szCs w:val="24"/>
        </w:rPr>
      </w:pPr>
    </w:p>
    <w:p w:rsidR="00D630AA" w:rsidRDefault="00D630AA" w:rsidP="006E1AEC">
      <w:pPr>
        <w:spacing w:before="120" w:after="120" w:line="360" w:lineRule="auto"/>
        <w:jc w:val="both"/>
        <w:rPr>
          <w:rFonts w:ascii="Arial" w:hAnsi="Arial" w:cs="Arial"/>
          <w:sz w:val="24"/>
          <w:szCs w:val="24"/>
        </w:rPr>
      </w:pPr>
    </w:p>
    <w:p w:rsidR="00D630AA" w:rsidRDefault="00D630AA" w:rsidP="006E1AEC">
      <w:pPr>
        <w:spacing w:before="120" w:after="120" w:line="360" w:lineRule="auto"/>
        <w:jc w:val="both"/>
        <w:rPr>
          <w:rFonts w:ascii="Arial" w:hAnsi="Arial" w:cs="Arial"/>
          <w:sz w:val="24"/>
          <w:szCs w:val="24"/>
        </w:rPr>
      </w:pPr>
    </w:p>
    <w:p w:rsidR="00D630AA" w:rsidRDefault="00D630AA" w:rsidP="006E1AEC">
      <w:pPr>
        <w:spacing w:before="120" w:after="120" w:line="360" w:lineRule="auto"/>
        <w:jc w:val="both"/>
        <w:rPr>
          <w:rFonts w:ascii="Arial" w:hAnsi="Arial" w:cs="Arial"/>
          <w:sz w:val="24"/>
          <w:szCs w:val="24"/>
        </w:rPr>
      </w:pPr>
    </w:p>
    <w:p w:rsidR="00D630AA" w:rsidRDefault="00D630AA" w:rsidP="006E1AEC">
      <w:pPr>
        <w:spacing w:before="120" w:after="120" w:line="360" w:lineRule="auto"/>
        <w:jc w:val="both"/>
        <w:rPr>
          <w:rFonts w:ascii="Arial" w:hAnsi="Arial" w:cs="Arial"/>
          <w:sz w:val="24"/>
          <w:szCs w:val="24"/>
        </w:rPr>
      </w:pPr>
    </w:p>
    <w:p w:rsidR="00AA2ADB" w:rsidRDefault="00AA2ADB" w:rsidP="00AA2ADB">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sz w:val="24"/>
          <w:szCs w:val="24"/>
        </w:rPr>
      </w:pPr>
      <w:r>
        <w:rPr>
          <w:rFonts w:ascii="Arial" w:hAnsi="Arial" w:cs="Arial"/>
          <w:b/>
          <w:sz w:val="24"/>
          <w:szCs w:val="24"/>
        </w:rPr>
        <w:br/>
      </w:r>
      <w:r w:rsidRPr="006E1AEC">
        <w:rPr>
          <w:rFonts w:ascii="Arial" w:hAnsi="Arial" w:cs="Arial"/>
          <w:b/>
          <w:sz w:val="24"/>
          <w:szCs w:val="24"/>
        </w:rPr>
        <w:t>Strengthening communities and places</w:t>
      </w:r>
      <w:r>
        <w:rPr>
          <w:rFonts w:ascii="Arial" w:hAnsi="Arial" w:cs="Arial"/>
          <w:b/>
          <w:sz w:val="24"/>
          <w:szCs w:val="24"/>
        </w:rPr>
        <w:br/>
      </w:r>
    </w:p>
    <w:p w:rsidR="00AA2ADB" w:rsidRPr="00AA2ADB" w:rsidRDefault="00AA2ADB" w:rsidP="00AA2ADB">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sz w:val="24"/>
          <w:szCs w:val="24"/>
        </w:rPr>
      </w:pPr>
      <w:r>
        <w:rPr>
          <w:rFonts w:ascii="Arial" w:hAnsi="Arial" w:cs="Arial"/>
          <w:sz w:val="24"/>
          <w:szCs w:val="24"/>
        </w:rPr>
        <w:t>H</w:t>
      </w:r>
      <w:r w:rsidRPr="006E1AEC">
        <w:rPr>
          <w:rFonts w:ascii="Arial" w:hAnsi="Arial" w:cs="Arial"/>
          <w:sz w:val="24"/>
          <w:szCs w:val="24"/>
        </w:rPr>
        <w:t xml:space="preserve">elping to build resilient and resourceful communities including online communities and protecting the places where people live, work, </w:t>
      </w:r>
      <w:r>
        <w:rPr>
          <w:rFonts w:ascii="Arial" w:hAnsi="Arial" w:cs="Arial"/>
          <w:sz w:val="24"/>
          <w:szCs w:val="24"/>
        </w:rPr>
        <w:t>socialise</w:t>
      </w:r>
      <w:r w:rsidRPr="006E1AEC">
        <w:rPr>
          <w:rFonts w:ascii="Arial" w:hAnsi="Arial" w:cs="Arial"/>
          <w:sz w:val="24"/>
          <w:szCs w:val="24"/>
        </w:rPr>
        <w:t xml:space="preserve"> or travel. Supporting the delivery of the </w:t>
      </w:r>
      <w:r w:rsidRPr="00836F94">
        <w:rPr>
          <w:rFonts w:ascii="Arial" w:hAnsi="Arial" w:cs="Arial"/>
          <w:sz w:val="24"/>
          <w:szCs w:val="24"/>
        </w:rPr>
        <w:t>IT systems, buildings, roads, street lighting and other public</w:t>
      </w:r>
      <w:r>
        <w:rPr>
          <w:rFonts w:ascii="Arial" w:hAnsi="Arial" w:cs="Arial"/>
          <w:sz w:val="24"/>
          <w:szCs w:val="24"/>
        </w:rPr>
        <w:t xml:space="preserve"> assets</w:t>
      </w:r>
      <w:r w:rsidRPr="006E1AEC">
        <w:rPr>
          <w:rFonts w:ascii="Arial" w:hAnsi="Arial" w:cs="Arial"/>
          <w:sz w:val="24"/>
          <w:szCs w:val="24"/>
        </w:rPr>
        <w:t xml:space="preserve"> needed to solve problems in a 21</w:t>
      </w:r>
      <w:r w:rsidRPr="006E1AEC">
        <w:rPr>
          <w:rFonts w:ascii="Arial" w:hAnsi="Arial" w:cs="Arial"/>
          <w:sz w:val="24"/>
          <w:szCs w:val="24"/>
          <w:vertAlign w:val="superscript"/>
        </w:rPr>
        <w:t>st</w:t>
      </w:r>
      <w:r w:rsidRPr="006E1AEC">
        <w:rPr>
          <w:rFonts w:ascii="Arial" w:hAnsi="Arial" w:cs="Arial"/>
          <w:sz w:val="24"/>
          <w:szCs w:val="24"/>
        </w:rPr>
        <w:t xml:space="preserve"> century society</w:t>
      </w:r>
      <w:r w:rsidRPr="004279DF">
        <w:rPr>
          <w:rFonts w:ascii="Arial" w:hAnsi="Arial" w:cs="Arial"/>
          <w:sz w:val="24"/>
          <w:szCs w:val="24"/>
        </w:rPr>
        <w:t>.</w:t>
      </w:r>
      <w:r w:rsidRPr="006E1AEC">
        <w:rPr>
          <w:rFonts w:ascii="Arial" w:hAnsi="Arial" w:cs="Arial"/>
          <w:b/>
          <w:sz w:val="24"/>
          <w:szCs w:val="24"/>
        </w:rPr>
        <w:br/>
      </w:r>
    </w:p>
    <w:p w:rsidR="00D630AA" w:rsidRDefault="00D630AA" w:rsidP="006E1AEC">
      <w:pPr>
        <w:spacing w:before="120" w:after="120" w:line="360" w:lineRule="auto"/>
        <w:jc w:val="both"/>
        <w:rPr>
          <w:rFonts w:ascii="Arial" w:hAnsi="Arial" w:cs="Arial"/>
          <w:sz w:val="24"/>
          <w:szCs w:val="24"/>
        </w:rPr>
      </w:pPr>
    </w:p>
    <w:p w:rsidR="00D630AA" w:rsidRPr="006E1AEC" w:rsidRDefault="00D630AA" w:rsidP="006E1AEC">
      <w:pPr>
        <w:spacing w:before="120" w:after="120" w:line="360" w:lineRule="auto"/>
        <w:jc w:val="both"/>
        <w:rPr>
          <w:rFonts w:ascii="Arial" w:hAnsi="Arial" w:cs="Arial"/>
          <w:b/>
          <w:sz w:val="24"/>
          <w:szCs w:val="24"/>
        </w:rPr>
      </w:pPr>
    </w:p>
    <w:p w:rsidR="00AA2ADB" w:rsidRDefault="00AA2ADB">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9E279F" w:rsidRPr="006E1AEC" w:rsidRDefault="009E279F" w:rsidP="006E1AEC">
      <w:pPr>
        <w:pStyle w:val="NormalWeb"/>
        <w:spacing w:before="120" w:beforeAutospacing="0" w:after="120" w:afterAutospacing="0" w:line="360" w:lineRule="auto"/>
        <w:rPr>
          <w:rFonts w:ascii="Arial" w:hAnsi="Arial" w:cs="Arial"/>
        </w:rPr>
      </w:pPr>
      <w:r w:rsidRPr="006E1AEC">
        <w:rPr>
          <w:rFonts w:ascii="Arial" w:hAnsi="Arial" w:cs="Arial"/>
        </w:rPr>
        <w:lastRenderedPageBreak/>
        <w:t xml:space="preserve">Greater Manchester’s industrial heritage is reflected in its architecture and in its long history of innovation and immigration </w:t>
      </w:r>
      <w:r w:rsidR="000832C0">
        <w:rPr>
          <w:rFonts w:ascii="Arial" w:hAnsi="Arial" w:cs="Arial"/>
        </w:rPr>
        <w:t>giving us a</w:t>
      </w:r>
      <w:r w:rsidRPr="006E1AEC">
        <w:rPr>
          <w:rFonts w:ascii="Arial" w:hAnsi="Arial" w:cs="Arial"/>
        </w:rPr>
        <w:t xml:space="preserve"> population that is </w:t>
      </w:r>
      <w:r w:rsidR="000832C0">
        <w:rPr>
          <w:rFonts w:ascii="Arial" w:hAnsi="Arial" w:cs="Arial"/>
        </w:rPr>
        <w:t>rich in cultural diversity and creativity.  Over 150 languages can be heard on</w:t>
      </w:r>
      <w:r w:rsidRPr="006E1AEC">
        <w:rPr>
          <w:rFonts w:ascii="Arial" w:hAnsi="Arial" w:cs="Arial"/>
        </w:rPr>
        <w:t xml:space="preserve"> the streets of Greater Manchester and yet there is a shared sense of place that is encapsulated by Tony Walsh’s poem “</w:t>
      </w:r>
      <w:r w:rsidRPr="006E1AEC">
        <w:rPr>
          <w:rFonts w:ascii="Arial" w:hAnsi="Arial" w:cs="Arial"/>
          <w:i/>
        </w:rPr>
        <w:t>some are born here, some are drawn here but they all call it home</w:t>
      </w:r>
      <w:r w:rsidRPr="006E1AEC">
        <w:rPr>
          <w:rFonts w:ascii="Arial" w:hAnsi="Arial" w:cs="Arial"/>
        </w:rPr>
        <w:t>”.</w:t>
      </w:r>
    </w:p>
    <w:p w:rsidR="009E279F" w:rsidRDefault="009E279F" w:rsidP="006E1AEC">
      <w:pPr>
        <w:pStyle w:val="NormalWeb"/>
        <w:spacing w:before="120" w:beforeAutospacing="0" w:after="120" w:afterAutospacing="0" w:line="360" w:lineRule="auto"/>
        <w:rPr>
          <w:rFonts w:ascii="Arial" w:hAnsi="Arial" w:cs="Arial"/>
        </w:rPr>
      </w:pPr>
      <w:r w:rsidRPr="006E1AEC">
        <w:rPr>
          <w:rFonts w:ascii="Arial" w:hAnsi="Arial" w:cs="Arial"/>
        </w:rPr>
        <w:t xml:space="preserve">The </w:t>
      </w:r>
      <w:r w:rsidR="000832C0">
        <w:rPr>
          <w:rFonts w:ascii="Arial" w:hAnsi="Arial" w:cs="Arial"/>
        </w:rPr>
        <w:t>2.8m residential population includes</w:t>
      </w:r>
      <w:r w:rsidRPr="006E1AEC">
        <w:rPr>
          <w:rFonts w:ascii="Arial" w:hAnsi="Arial" w:cs="Arial"/>
        </w:rPr>
        <w:t xml:space="preserve"> over 100,000 university students studying in the region’s four universities and </w:t>
      </w:r>
      <w:r w:rsidR="000832C0">
        <w:rPr>
          <w:rFonts w:ascii="Arial" w:hAnsi="Arial" w:cs="Arial"/>
        </w:rPr>
        <w:t xml:space="preserve">the </w:t>
      </w:r>
      <w:r w:rsidRPr="006E1AEC">
        <w:rPr>
          <w:rFonts w:ascii="Arial" w:hAnsi="Arial" w:cs="Arial"/>
        </w:rPr>
        <w:t xml:space="preserve">people, who visit, socialise in, commute into, or travel through the region each day. There is a vibrant night time economy and over </w:t>
      </w:r>
      <w:r w:rsidR="00B62C0E" w:rsidRPr="006E1AEC">
        <w:rPr>
          <w:rFonts w:ascii="Arial" w:hAnsi="Arial" w:cs="Arial"/>
        </w:rPr>
        <w:t xml:space="preserve">a thousand major </w:t>
      </w:r>
      <w:r w:rsidRPr="006E1AEC">
        <w:rPr>
          <w:rFonts w:ascii="Arial" w:hAnsi="Arial" w:cs="Arial"/>
        </w:rPr>
        <w:t xml:space="preserve">public events each year including political, commercial, sporting and cultural events. The </w:t>
      </w:r>
      <w:r w:rsidR="00B62C0E" w:rsidRPr="006E1AEC">
        <w:rPr>
          <w:rFonts w:ascii="Arial" w:hAnsi="Arial" w:cs="Arial"/>
        </w:rPr>
        <w:t xml:space="preserve">extensive </w:t>
      </w:r>
      <w:r w:rsidRPr="006E1AEC">
        <w:rPr>
          <w:rFonts w:ascii="Arial" w:hAnsi="Arial" w:cs="Arial"/>
        </w:rPr>
        <w:t xml:space="preserve">transport infrastructure includes </w:t>
      </w:r>
      <w:r w:rsidR="00B62C0E" w:rsidRPr="006E1AEC">
        <w:rPr>
          <w:rFonts w:ascii="Arial" w:hAnsi="Arial" w:cs="Arial"/>
        </w:rPr>
        <w:t xml:space="preserve">over 100 </w:t>
      </w:r>
      <w:r w:rsidRPr="006E1AEC">
        <w:rPr>
          <w:rFonts w:ascii="Arial" w:hAnsi="Arial" w:cs="Arial"/>
        </w:rPr>
        <w:t xml:space="preserve">miles of motorways and trunk roads, the Metrolink system, </w:t>
      </w:r>
      <w:r w:rsidR="00B62C0E" w:rsidRPr="006E1AEC">
        <w:rPr>
          <w:rFonts w:ascii="Arial" w:hAnsi="Arial" w:cs="Arial"/>
        </w:rPr>
        <w:t xml:space="preserve">a </w:t>
      </w:r>
      <w:r w:rsidRPr="006E1AEC">
        <w:rPr>
          <w:rFonts w:ascii="Arial" w:hAnsi="Arial" w:cs="Arial"/>
        </w:rPr>
        <w:t>well developed bus network, major rail stations and a</w:t>
      </w:r>
      <w:r w:rsidR="00B62C0E" w:rsidRPr="006E1AEC">
        <w:rPr>
          <w:rFonts w:ascii="Arial" w:hAnsi="Arial" w:cs="Arial"/>
        </w:rPr>
        <w:t>n</w:t>
      </w:r>
      <w:r w:rsidRPr="006E1AEC">
        <w:rPr>
          <w:rFonts w:ascii="Arial" w:hAnsi="Arial" w:cs="Arial"/>
        </w:rPr>
        <w:t xml:space="preserve"> international airport.</w:t>
      </w:r>
    </w:p>
    <w:p w:rsidR="008017BB" w:rsidRPr="006E1AEC" w:rsidRDefault="008017BB" w:rsidP="006E1AEC">
      <w:pPr>
        <w:pStyle w:val="NormalWeb"/>
        <w:spacing w:before="120" w:beforeAutospacing="0" w:after="120" w:afterAutospacing="0" w:line="360" w:lineRule="auto"/>
        <w:rPr>
          <w:rFonts w:ascii="Arial" w:hAnsi="Arial" w:cs="Arial"/>
        </w:rPr>
      </w:pPr>
    </w:p>
    <w:p w:rsidR="003323E2" w:rsidRPr="007F1102" w:rsidRDefault="00E723D5" w:rsidP="006E1AEC">
      <w:pPr>
        <w:pStyle w:val="2TfGMHeading2"/>
        <w:numPr>
          <w:ilvl w:val="0"/>
          <w:numId w:val="0"/>
        </w:numPr>
        <w:pBdr>
          <w:top w:val="single" w:sz="4" w:space="1" w:color="auto"/>
          <w:left w:val="single" w:sz="4" w:space="4" w:color="auto"/>
          <w:bottom w:val="single" w:sz="4" w:space="1" w:color="auto"/>
          <w:right w:val="single" w:sz="4" w:space="4" w:color="auto"/>
        </w:pBdr>
        <w:spacing w:before="120" w:after="120"/>
        <w:jc w:val="both"/>
        <w:rPr>
          <w:rFonts w:ascii="Arial" w:eastAsiaTheme="minorEastAsia" w:hAnsi="Arial"/>
          <w:b/>
          <w:i/>
          <w:sz w:val="24"/>
          <w:u w:val="single"/>
          <w:lang w:eastAsia="en-US"/>
        </w:rPr>
      </w:pPr>
      <w:r w:rsidRPr="007F1102">
        <w:rPr>
          <w:rFonts w:ascii="Arial" w:eastAsiaTheme="minorEastAsia" w:hAnsi="Arial"/>
          <w:b/>
          <w:i/>
          <w:sz w:val="24"/>
          <w:u w:val="single"/>
          <w:lang w:eastAsia="en-US"/>
        </w:rPr>
        <w:t>Safer Travel</w:t>
      </w:r>
    </w:p>
    <w:p w:rsidR="00E723D5" w:rsidRPr="006E1AEC" w:rsidRDefault="00E723D5" w:rsidP="006E1AEC">
      <w:pPr>
        <w:pStyle w:val="2TfGMHeading2"/>
        <w:numPr>
          <w:ilvl w:val="0"/>
          <w:numId w:val="0"/>
        </w:numPr>
        <w:pBdr>
          <w:top w:val="single" w:sz="4" w:space="1" w:color="auto"/>
          <w:left w:val="single" w:sz="4" w:space="4" w:color="auto"/>
          <w:bottom w:val="single" w:sz="4" w:space="1" w:color="auto"/>
          <w:right w:val="single" w:sz="4" w:space="4" w:color="auto"/>
        </w:pBdr>
        <w:spacing w:before="120" w:after="120"/>
        <w:rPr>
          <w:rFonts w:ascii="Arial" w:eastAsiaTheme="minorEastAsia" w:hAnsi="Arial"/>
          <w:i/>
          <w:sz w:val="24"/>
          <w:u w:val="single"/>
          <w:lang w:eastAsia="en-US"/>
        </w:rPr>
      </w:pPr>
      <w:r w:rsidRPr="006E1AEC">
        <w:rPr>
          <w:rFonts w:ascii="Arial" w:eastAsiaTheme="minorEastAsia" w:hAnsi="Arial"/>
          <w:i/>
          <w:sz w:val="24"/>
          <w:lang w:eastAsia="en-US"/>
        </w:rPr>
        <w:t xml:space="preserve">The TravelSafe Unit deters and </w:t>
      </w:r>
      <w:r w:rsidR="004C7823" w:rsidRPr="006E1AEC">
        <w:rPr>
          <w:rFonts w:ascii="Arial" w:eastAsiaTheme="minorEastAsia" w:hAnsi="Arial"/>
          <w:i/>
          <w:sz w:val="24"/>
          <w:lang w:eastAsia="en-US"/>
        </w:rPr>
        <w:t>reduces incidents of crime and anti-social behaviour</w:t>
      </w:r>
      <w:r w:rsidRPr="006E1AEC">
        <w:rPr>
          <w:rFonts w:ascii="Arial" w:eastAsiaTheme="minorEastAsia" w:hAnsi="Arial"/>
          <w:i/>
          <w:sz w:val="24"/>
          <w:lang w:eastAsia="en-US"/>
        </w:rPr>
        <w:t xml:space="preserve"> and removes barriers that might otherwise discourage people from using public transport.</w:t>
      </w:r>
    </w:p>
    <w:p w:rsidR="00671AD8" w:rsidRPr="006E1AEC" w:rsidRDefault="00E723D5" w:rsidP="006E1AEC">
      <w:pPr>
        <w:pStyle w:val="2TfGMHeading2"/>
        <w:numPr>
          <w:ilvl w:val="0"/>
          <w:numId w:val="0"/>
        </w:numPr>
        <w:pBdr>
          <w:top w:val="single" w:sz="4" w:space="1" w:color="auto"/>
          <w:left w:val="single" w:sz="4" w:space="4" w:color="auto"/>
          <w:bottom w:val="single" w:sz="4" w:space="1" w:color="auto"/>
          <w:right w:val="single" w:sz="4" w:space="4" w:color="auto"/>
        </w:pBdr>
        <w:spacing w:before="120" w:after="120"/>
        <w:rPr>
          <w:rFonts w:ascii="Arial" w:eastAsiaTheme="minorEastAsia" w:hAnsi="Arial"/>
          <w:i/>
          <w:sz w:val="24"/>
          <w:lang w:eastAsia="en-US"/>
        </w:rPr>
      </w:pPr>
      <w:r w:rsidRPr="006E1AEC">
        <w:rPr>
          <w:rFonts w:ascii="Arial" w:eastAsiaTheme="minorEastAsia" w:hAnsi="Arial"/>
          <w:i/>
          <w:sz w:val="24"/>
          <w:lang w:eastAsia="en-US"/>
        </w:rPr>
        <w:t>In July 2017, to fulfil a Mayoral commitment, an investment was made to fund 50 new PCSOs who have joined the unit who are dedicated to patrolling the transport network. As part of this initiative, the Metrolink operator has introduced 900 hours additional security support per week, equivalent to 24 additional TravelSafe Officers. Public feedback and initial results of this joint work between TfGM, GMP and Metrolink are encouraging and work in partnership will continue to provide safer public transport</w:t>
      </w:r>
      <w:r w:rsidR="003323E2" w:rsidRPr="006E1AEC">
        <w:rPr>
          <w:rFonts w:ascii="Arial" w:eastAsiaTheme="minorEastAsia" w:hAnsi="Arial"/>
          <w:i/>
          <w:sz w:val="24"/>
          <w:lang w:eastAsia="en-US"/>
        </w:rPr>
        <w:t>.</w:t>
      </w:r>
    </w:p>
    <w:p w:rsidR="00260ACC" w:rsidRDefault="00260ACC" w:rsidP="008502A5">
      <w:pPr>
        <w:spacing w:before="120" w:after="120" w:line="360" w:lineRule="auto"/>
        <w:rPr>
          <w:rFonts w:ascii="Arial" w:eastAsia="Times New Roman" w:hAnsi="Arial" w:cs="Arial"/>
          <w:color w:val="FF0000"/>
          <w:sz w:val="24"/>
          <w:szCs w:val="24"/>
          <w:lang w:eastAsia="en-GB"/>
        </w:rPr>
      </w:pPr>
    </w:p>
    <w:p w:rsidR="00671AD8" w:rsidRPr="006E1AEC" w:rsidRDefault="00D630AA" w:rsidP="008502A5">
      <w:pPr>
        <w:spacing w:before="120" w:after="120" w:line="360" w:lineRule="auto"/>
        <w:rPr>
          <w:rFonts w:ascii="Arial" w:eastAsia="Times New Roman" w:hAnsi="Arial" w:cs="Arial"/>
          <w:sz w:val="24"/>
          <w:szCs w:val="24"/>
          <w:lang w:eastAsia="en-GB"/>
        </w:rPr>
      </w:pPr>
      <w:r>
        <w:rPr>
          <w:rFonts w:ascii="Arial" w:eastAsia="Times New Roman" w:hAnsi="Arial" w:cs="Arial"/>
          <w:sz w:val="24"/>
          <w:szCs w:val="24"/>
          <w:lang w:eastAsia="en-GB"/>
        </w:rPr>
        <w:t>W</w:t>
      </w:r>
      <w:r w:rsidR="00671AD8" w:rsidRPr="006E1AEC">
        <w:rPr>
          <w:rFonts w:ascii="Arial" w:eastAsia="Times New Roman" w:hAnsi="Arial" w:cs="Arial"/>
          <w:sz w:val="24"/>
          <w:szCs w:val="24"/>
          <w:lang w:eastAsia="en-GB"/>
        </w:rPr>
        <w:t xml:space="preserve">e commit to making railway stations, bus stations and other transport hubs safer places. We will work to </w:t>
      </w:r>
      <w:r w:rsidR="00671AD8" w:rsidRPr="006E1AEC">
        <w:rPr>
          <w:rFonts w:ascii="Arial" w:hAnsi="Arial" w:cs="Arial"/>
          <w:sz w:val="24"/>
          <w:szCs w:val="24"/>
        </w:rPr>
        <w:t>improve</w:t>
      </w:r>
      <w:r w:rsidR="00671AD8" w:rsidRPr="006E1AEC">
        <w:rPr>
          <w:rFonts w:ascii="Arial" w:eastAsia="Times New Roman" w:hAnsi="Arial" w:cs="Arial"/>
          <w:sz w:val="24"/>
          <w:szCs w:val="24"/>
          <w:lang w:eastAsia="en-GB"/>
        </w:rPr>
        <w:t xml:space="preserve"> accessibility, maintenance, lighting and CCTV as part of our Safer Travel initiative. This will also include information campaigns about </w:t>
      </w:r>
      <w:r w:rsidR="00671AD8" w:rsidRPr="006E1AEC">
        <w:rPr>
          <w:rFonts w:ascii="Arial" w:eastAsia="Times New Roman" w:hAnsi="Arial" w:cs="Arial"/>
          <w:sz w:val="24"/>
          <w:szCs w:val="24"/>
          <w:lang w:eastAsia="en-GB"/>
        </w:rPr>
        <w:lastRenderedPageBreak/>
        <w:t>safer trave</w:t>
      </w:r>
      <w:r w:rsidR="00A41015" w:rsidRPr="006E1AEC">
        <w:rPr>
          <w:rFonts w:ascii="Arial" w:eastAsia="Times New Roman" w:hAnsi="Arial" w:cs="Arial"/>
          <w:sz w:val="24"/>
          <w:szCs w:val="24"/>
          <w:lang w:eastAsia="en-GB"/>
        </w:rPr>
        <w:t>l including getting home safely having left the public transport system.</w:t>
      </w:r>
    </w:p>
    <w:p w:rsidR="00237A17" w:rsidRDefault="00237A17" w:rsidP="006E1AEC">
      <w:pPr>
        <w:spacing w:before="120" w:after="120" w:line="360" w:lineRule="auto"/>
        <w:ind w:left="1417"/>
        <w:rPr>
          <w:rFonts w:ascii="Arial" w:eastAsia="Times New Roman" w:hAnsi="Arial" w:cs="Arial"/>
          <w:sz w:val="24"/>
          <w:szCs w:val="24"/>
          <w:lang w:eastAsia="en-GB"/>
        </w:rPr>
      </w:pPr>
    </w:p>
    <w:p w:rsidR="00D75A92" w:rsidRDefault="00595E0D" w:rsidP="00E7737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1417"/>
        <w:rPr>
          <w:rFonts w:ascii="Arial" w:hAnsi="Arial" w:cs="Arial"/>
          <w:sz w:val="24"/>
          <w:szCs w:val="24"/>
        </w:rPr>
      </w:pPr>
      <w:r w:rsidRPr="006E1AEC">
        <w:rPr>
          <w:rFonts w:ascii="Arial" w:hAnsi="Arial" w:cs="Arial"/>
          <w:sz w:val="24"/>
          <w:szCs w:val="24"/>
        </w:rPr>
        <w:t xml:space="preserve">We commit to encouraging the adoption of integrated town centre management practices, such as those that have been </w:t>
      </w:r>
      <w:r w:rsidR="000832C0">
        <w:rPr>
          <w:rFonts w:ascii="Arial" w:hAnsi="Arial" w:cs="Arial"/>
          <w:sz w:val="24"/>
          <w:szCs w:val="24"/>
        </w:rPr>
        <w:t>pioneered</w:t>
      </w:r>
      <w:r w:rsidRPr="006E1AEC">
        <w:rPr>
          <w:rFonts w:ascii="Arial" w:hAnsi="Arial" w:cs="Arial"/>
          <w:sz w:val="24"/>
          <w:szCs w:val="24"/>
        </w:rPr>
        <w:t xml:space="preserve"> and operated successfully in Bury and has led vibrant night time economy with increased numbers of visitors to the town centre as confidence that this is safe place to visit has grown.  </w:t>
      </w:r>
    </w:p>
    <w:p w:rsidR="00D630AA" w:rsidRDefault="00D630AA">
      <w:pPr>
        <w:rPr>
          <w:rFonts w:ascii="Arial" w:eastAsia="Times New Roman" w:hAnsi="Arial" w:cs="Arial"/>
          <w:sz w:val="24"/>
          <w:szCs w:val="24"/>
          <w:lang w:eastAsia="en-GB"/>
        </w:rPr>
      </w:pPr>
      <w:r>
        <w:rPr>
          <w:rFonts w:ascii="Arial" w:hAnsi="Arial" w:cs="Arial"/>
        </w:rPr>
        <w:br w:type="page"/>
      </w:r>
    </w:p>
    <w:p w:rsidR="009E279F" w:rsidRDefault="009E279F" w:rsidP="006E1AEC">
      <w:pPr>
        <w:pStyle w:val="NormalWeb"/>
        <w:spacing w:before="120" w:beforeAutospacing="0" w:after="120" w:afterAutospacing="0" w:line="360" w:lineRule="auto"/>
        <w:rPr>
          <w:rFonts w:ascii="Arial" w:hAnsi="Arial" w:cs="Arial"/>
        </w:rPr>
      </w:pPr>
      <w:r w:rsidRPr="006E1AEC">
        <w:rPr>
          <w:rFonts w:ascii="Arial" w:hAnsi="Arial" w:cs="Arial"/>
        </w:rPr>
        <w:lastRenderedPageBreak/>
        <w:t>The strong regional identity does not prevent local areas within the predominantly urban conurbation from having some highly distinctive characters.  Greater Manchester has some of the most economically deprived communities in Western Europe and some of the most affluent.  There are marked differences in the educational attainment, quality of life and life expectancy in different parts of Greater Manchester.</w:t>
      </w:r>
    </w:p>
    <w:p w:rsidR="00711775" w:rsidRPr="006E1AEC" w:rsidRDefault="00711775" w:rsidP="006E1AEC">
      <w:pPr>
        <w:pStyle w:val="NormalWeb"/>
        <w:spacing w:before="120" w:beforeAutospacing="0" w:after="120" w:afterAutospacing="0" w:line="360" w:lineRule="auto"/>
        <w:rPr>
          <w:rFonts w:ascii="Arial" w:hAnsi="Arial" w:cs="Arial"/>
        </w:rPr>
      </w:pPr>
    </w:p>
    <w:p w:rsidR="00D9066F" w:rsidRPr="006E1AEC" w:rsidRDefault="00D9066F" w:rsidP="006E1AEC">
      <w:pPr>
        <w:spacing w:before="120" w:after="120" w:line="360" w:lineRule="auto"/>
        <w:jc w:val="both"/>
        <w:rPr>
          <w:rFonts w:ascii="Arial" w:hAnsi="Arial" w:cs="Arial"/>
          <w:sz w:val="24"/>
          <w:szCs w:val="24"/>
        </w:rPr>
      </w:pPr>
      <w:r w:rsidRPr="006E1AEC">
        <w:rPr>
          <w:rFonts w:ascii="Arial" w:hAnsi="Arial" w:cs="Arial"/>
          <w:sz w:val="24"/>
          <w:szCs w:val="24"/>
        </w:rPr>
        <w:t xml:space="preserve">In common with many parts of the country, Greater Manchester has a seen a marked increase in the number of homeless people, many of whom are forced to sleep on the streets. </w:t>
      </w:r>
      <w:r w:rsidR="009B5B1A" w:rsidRPr="006E1AEC">
        <w:rPr>
          <w:rFonts w:ascii="Arial" w:hAnsi="Arial" w:cs="Arial"/>
          <w:sz w:val="24"/>
          <w:szCs w:val="24"/>
        </w:rPr>
        <w:t xml:space="preserve">The imminent introduction of Universal Credit risks exacerbating this situation. </w:t>
      </w:r>
    </w:p>
    <w:p w:rsidR="009B5B1A" w:rsidRPr="006E1AEC" w:rsidRDefault="009B5B1A" w:rsidP="006E1AEC">
      <w:pPr>
        <w:spacing w:before="120" w:after="120" w:line="360" w:lineRule="auto"/>
        <w:jc w:val="both"/>
        <w:rPr>
          <w:rFonts w:ascii="Arial" w:hAnsi="Arial" w:cs="Arial"/>
          <w:sz w:val="24"/>
          <w:szCs w:val="24"/>
        </w:rPr>
      </w:pPr>
    </w:p>
    <w:p w:rsidR="00EB2AFF" w:rsidRDefault="009B5B1A" w:rsidP="006E1AE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1417"/>
        <w:rPr>
          <w:rFonts w:ascii="Arial" w:hAnsi="Arial" w:cs="Arial"/>
          <w:sz w:val="24"/>
          <w:szCs w:val="24"/>
        </w:rPr>
      </w:pPr>
      <w:r w:rsidRPr="006E1AEC">
        <w:rPr>
          <w:rFonts w:ascii="Arial" w:hAnsi="Arial" w:cs="Arial"/>
          <w:sz w:val="24"/>
          <w:szCs w:val="24"/>
        </w:rPr>
        <w:t xml:space="preserve">We commit to </w:t>
      </w:r>
      <w:r w:rsidR="006A51E2" w:rsidRPr="006E1AEC">
        <w:rPr>
          <w:rFonts w:ascii="Arial" w:hAnsi="Arial" w:cs="Arial"/>
          <w:sz w:val="24"/>
          <w:szCs w:val="24"/>
        </w:rPr>
        <w:t>reducing and preventing homelessness and rough sleeping. We will equip our frontline workers with a greater knowledge of how universal credit works and the options that are available to those at risk of becoming homeless and those that are homeless.</w:t>
      </w:r>
    </w:p>
    <w:p w:rsidR="001E052A" w:rsidRDefault="001E052A" w:rsidP="006E1AEC">
      <w:pPr>
        <w:shd w:val="clear" w:color="auto" w:fill="FFFFFF" w:themeFill="background1"/>
        <w:spacing w:before="120" w:after="120" w:line="240" w:lineRule="auto"/>
        <w:ind w:left="1361"/>
        <w:rPr>
          <w:rFonts w:ascii="Arial" w:hAnsi="Arial" w:cs="Arial"/>
          <w:sz w:val="24"/>
          <w:szCs w:val="24"/>
        </w:rPr>
      </w:pPr>
    </w:p>
    <w:p w:rsidR="001E052A" w:rsidRDefault="001E052A" w:rsidP="006E1AEC">
      <w:pPr>
        <w:shd w:val="clear" w:color="auto" w:fill="FFFFFF" w:themeFill="background1"/>
        <w:spacing w:before="120" w:after="120" w:line="240" w:lineRule="auto"/>
        <w:ind w:left="1361"/>
        <w:rPr>
          <w:rFonts w:ascii="Arial" w:hAnsi="Arial" w:cs="Arial"/>
          <w:sz w:val="24"/>
          <w:szCs w:val="24"/>
        </w:rPr>
      </w:pPr>
    </w:p>
    <w:p w:rsidR="009B5B1A" w:rsidRPr="006E1AEC" w:rsidRDefault="006A51E2" w:rsidP="006E1AE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1361"/>
        <w:rPr>
          <w:rFonts w:ascii="Arial" w:hAnsi="Arial" w:cs="Arial"/>
          <w:sz w:val="24"/>
          <w:szCs w:val="24"/>
        </w:rPr>
      </w:pPr>
      <w:r w:rsidRPr="006E1AEC">
        <w:rPr>
          <w:rFonts w:ascii="Arial" w:hAnsi="Arial" w:cs="Arial"/>
          <w:sz w:val="24"/>
          <w:szCs w:val="24"/>
        </w:rPr>
        <w:t xml:space="preserve">We will pay particular attention to simplifying the process for </w:t>
      </w:r>
      <w:r w:rsidR="009B5B1A" w:rsidRPr="006E1AEC">
        <w:rPr>
          <w:rFonts w:ascii="Arial" w:hAnsi="Arial" w:cs="Arial"/>
          <w:sz w:val="24"/>
          <w:szCs w:val="24"/>
        </w:rPr>
        <w:t>secur</w:t>
      </w:r>
      <w:r w:rsidRPr="006E1AEC">
        <w:rPr>
          <w:rFonts w:ascii="Arial" w:hAnsi="Arial" w:cs="Arial"/>
          <w:sz w:val="24"/>
          <w:szCs w:val="24"/>
        </w:rPr>
        <w:t>ing</w:t>
      </w:r>
      <w:r w:rsidR="009B5B1A" w:rsidRPr="006E1AEC">
        <w:rPr>
          <w:rFonts w:ascii="Arial" w:hAnsi="Arial" w:cs="Arial"/>
          <w:sz w:val="24"/>
          <w:szCs w:val="24"/>
        </w:rPr>
        <w:t xml:space="preserve"> accommodation</w:t>
      </w:r>
      <w:r w:rsidRPr="006E1AEC">
        <w:rPr>
          <w:rFonts w:ascii="Arial" w:hAnsi="Arial" w:cs="Arial"/>
          <w:sz w:val="24"/>
          <w:szCs w:val="24"/>
        </w:rPr>
        <w:t xml:space="preserve"> by linking those in need of accommodation with what is available, in a more timely manner. </w:t>
      </w:r>
      <w:r w:rsidR="009B5B1A" w:rsidRPr="006E1AEC">
        <w:rPr>
          <w:rFonts w:ascii="Arial" w:hAnsi="Arial" w:cs="Arial"/>
          <w:sz w:val="24"/>
          <w:szCs w:val="24"/>
        </w:rPr>
        <w:t xml:space="preserve"> </w:t>
      </w:r>
    </w:p>
    <w:p w:rsidR="00260ACC" w:rsidRDefault="00260ACC" w:rsidP="00260ACC">
      <w:pPr>
        <w:rPr>
          <w:rFonts w:ascii="Arial" w:hAnsi="Arial" w:cs="Arial"/>
        </w:rPr>
      </w:pPr>
    </w:p>
    <w:p w:rsidR="00260ACC" w:rsidRDefault="00260ACC" w:rsidP="00260ACC">
      <w:pPr>
        <w:rPr>
          <w:rFonts w:ascii="Arial" w:hAnsi="Arial" w:cs="Arial"/>
        </w:rPr>
      </w:pPr>
    </w:p>
    <w:p w:rsidR="009E279F" w:rsidRPr="00260ACC" w:rsidRDefault="004917A5" w:rsidP="00260ACC">
      <w:pPr>
        <w:rPr>
          <w:rFonts w:ascii="Arial" w:eastAsia="Times New Roman" w:hAnsi="Arial" w:cs="Arial"/>
          <w:sz w:val="24"/>
          <w:szCs w:val="24"/>
          <w:lang w:eastAsia="en-GB"/>
        </w:rPr>
      </w:pPr>
      <w:r>
        <w:rPr>
          <w:rFonts w:ascii="Arial" w:hAnsi="Arial" w:cs="Arial"/>
        </w:rPr>
        <w:t>The</w:t>
      </w:r>
      <w:r w:rsidR="009E279F" w:rsidRPr="006E1AEC">
        <w:rPr>
          <w:rFonts w:ascii="Arial" w:hAnsi="Arial" w:cs="Arial"/>
        </w:rPr>
        <w:t xml:space="preserve"> differences in the characteristics of places and the personal circumstances of people in them are strongly </w:t>
      </w:r>
      <w:r w:rsidR="000832C0">
        <w:rPr>
          <w:rFonts w:ascii="Arial" w:hAnsi="Arial" w:cs="Arial"/>
        </w:rPr>
        <w:t>linked to</w:t>
      </w:r>
      <w:r w:rsidR="009E279F" w:rsidRPr="006E1AEC">
        <w:rPr>
          <w:rFonts w:ascii="Arial" w:hAnsi="Arial" w:cs="Arial"/>
        </w:rPr>
        <w:t xml:space="preserve"> the demands for public services. </w:t>
      </w:r>
      <w:r w:rsidR="000832C0">
        <w:rPr>
          <w:rFonts w:ascii="Arial" w:hAnsi="Arial" w:cs="Arial"/>
        </w:rPr>
        <w:t>Demand is higher at times and in places where people become concentrated together, whether through travelling, socialising, shopping or living in densely populated areas.</w:t>
      </w:r>
      <w:r w:rsidR="006F2528">
        <w:rPr>
          <w:rFonts w:ascii="Arial" w:hAnsi="Arial" w:cs="Arial"/>
        </w:rPr>
        <w:t xml:space="preserve"> </w:t>
      </w:r>
      <w:r w:rsidR="004C7823" w:rsidRPr="006E1AEC">
        <w:rPr>
          <w:rFonts w:ascii="Arial" w:hAnsi="Arial" w:cs="Arial"/>
        </w:rPr>
        <w:t>Greater Manchester’s programme of public se</w:t>
      </w:r>
      <w:r w:rsidR="006F2528">
        <w:rPr>
          <w:rFonts w:ascii="Arial" w:hAnsi="Arial" w:cs="Arial"/>
        </w:rPr>
        <w:t>rvice</w:t>
      </w:r>
      <w:r w:rsidR="004C7823" w:rsidRPr="006E1AEC">
        <w:rPr>
          <w:rFonts w:ascii="Arial" w:hAnsi="Arial" w:cs="Arial"/>
        </w:rPr>
        <w:t xml:space="preserve"> reform is seeking to align </w:t>
      </w:r>
      <w:r w:rsidR="000832C0">
        <w:rPr>
          <w:rFonts w:ascii="Arial" w:hAnsi="Arial" w:cs="Arial"/>
        </w:rPr>
        <w:t>provision better t</w:t>
      </w:r>
      <w:r w:rsidR="004C7823" w:rsidRPr="006E1AEC">
        <w:rPr>
          <w:rFonts w:ascii="Arial" w:hAnsi="Arial" w:cs="Arial"/>
        </w:rPr>
        <w:t>o places</w:t>
      </w:r>
      <w:r w:rsidR="000832C0">
        <w:rPr>
          <w:rFonts w:ascii="Arial" w:hAnsi="Arial" w:cs="Arial"/>
        </w:rPr>
        <w:t xml:space="preserve"> and the demand for services</w:t>
      </w:r>
      <w:r w:rsidR="004C7823" w:rsidRPr="006E1AEC">
        <w:rPr>
          <w:rFonts w:ascii="Arial" w:hAnsi="Arial" w:cs="Arial"/>
        </w:rPr>
        <w:t>.</w:t>
      </w:r>
    </w:p>
    <w:p w:rsidR="00081935" w:rsidRDefault="00081935" w:rsidP="006E1AEC">
      <w:pPr>
        <w:pStyle w:val="NormalWeb"/>
        <w:spacing w:before="120" w:beforeAutospacing="0" w:after="120" w:afterAutospacing="0" w:line="360" w:lineRule="auto"/>
        <w:rPr>
          <w:rFonts w:ascii="Arial" w:hAnsi="Arial" w:cs="Arial"/>
        </w:rPr>
      </w:pPr>
    </w:p>
    <w:p w:rsidR="007F1102" w:rsidRDefault="007F1102" w:rsidP="006E1AEC">
      <w:pPr>
        <w:pStyle w:val="NormalWeb"/>
        <w:spacing w:before="120" w:beforeAutospacing="0" w:after="120" w:afterAutospacing="0" w:line="360" w:lineRule="auto"/>
        <w:rPr>
          <w:rFonts w:ascii="Arial" w:hAnsi="Arial" w:cs="Arial"/>
        </w:rPr>
      </w:pPr>
    </w:p>
    <w:p w:rsidR="007F1102" w:rsidRDefault="007F1102" w:rsidP="006E1AEC">
      <w:pPr>
        <w:pStyle w:val="NormalWeb"/>
        <w:spacing w:before="120" w:beforeAutospacing="0" w:after="120" w:afterAutospacing="0" w:line="360" w:lineRule="auto"/>
        <w:rPr>
          <w:rFonts w:ascii="Arial" w:hAnsi="Arial" w:cs="Arial"/>
        </w:rPr>
      </w:pPr>
    </w:p>
    <w:p w:rsidR="007F1102" w:rsidRDefault="007F1102" w:rsidP="006E1AEC">
      <w:pPr>
        <w:pStyle w:val="NormalWeb"/>
        <w:spacing w:before="120" w:beforeAutospacing="0" w:after="120" w:afterAutospacing="0" w:line="360" w:lineRule="auto"/>
        <w:rPr>
          <w:rFonts w:ascii="Arial" w:hAnsi="Arial" w:cs="Arial"/>
        </w:rPr>
      </w:pPr>
    </w:p>
    <w:p w:rsidR="007F1102" w:rsidRDefault="007F1102" w:rsidP="006E1AEC">
      <w:pPr>
        <w:pStyle w:val="NormalWeb"/>
        <w:spacing w:before="120" w:beforeAutospacing="0" w:after="120" w:afterAutospacing="0" w:line="360" w:lineRule="auto"/>
        <w:rPr>
          <w:rFonts w:ascii="Arial" w:hAnsi="Arial" w:cs="Arial"/>
        </w:rPr>
      </w:pPr>
    </w:p>
    <w:p w:rsidR="007F1102" w:rsidRDefault="007F1102" w:rsidP="006E1AEC">
      <w:pPr>
        <w:pStyle w:val="NormalWeb"/>
        <w:spacing w:before="120" w:beforeAutospacing="0" w:after="120" w:afterAutospacing="0" w:line="360" w:lineRule="auto"/>
        <w:rPr>
          <w:rFonts w:ascii="Arial" w:hAnsi="Arial" w:cs="Arial"/>
        </w:rPr>
      </w:pPr>
    </w:p>
    <w:p w:rsidR="007F1102" w:rsidRPr="006E1AEC" w:rsidRDefault="007F1102" w:rsidP="006E1AEC">
      <w:pPr>
        <w:pStyle w:val="NormalWeb"/>
        <w:spacing w:before="120" w:beforeAutospacing="0" w:after="120" w:afterAutospacing="0" w:line="360" w:lineRule="auto"/>
        <w:rPr>
          <w:rFonts w:ascii="Arial" w:hAnsi="Arial" w:cs="Arial"/>
        </w:rPr>
      </w:pPr>
    </w:p>
    <w:p w:rsidR="001600BD" w:rsidRPr="006E1AEC" w:rsidRDefault="001600BD" w:rsidP="006E1AEC">
      <w:pPr>
        <w:pBdr>
          <w:top w:val="single" w:sz="4" w:space="1" w:color="auto"/>
          <w:left w:val="single" w:sz="4" w:space="4" w:color="auto"/>
          <w:bottom w:val="single" w:sz="4" w:space="1" w:color="auto"/>
          <w:right w:val="single" w:sz="4" w:space="4" w:color="auto"/>
        </w:pBdr>
        <w:tabs>
          <w:tab w:val="left" w:pos="720"/>
        </w:tabs>
        <w:spacing w:before="120" w:after="120" w:line="240" w:lineRule="auto"/>
        <w:rPr>
          <w:rFonts w:ascii="Arial" w:hAnsi="Arial" w:cs="Arial"/>
          <w:i/>
          <w:sz w:val="24"/>
          <w:szCs w:val="24"/>
        </w:rPr>
      </w:pPr>
      <w:r w:rsidRPr="006E1AEC">
        <w:rPr>
          <w:rFonts w:ascii="Arial" w:hAnsi="Arial" w:cs="Arial"/>
          <w:b/>
          <w:bCs/>
          <w:i/>
          <w:sz w:val="24"/>
          <w:szCs w:val="24"/>
        </w:rPr>
        <w:lastRenderedPageBreak/>
        <w:t>Place-based Integration</w:t>
      </w:r>
    </w:p>
    <w:p w:rsidR="001600BD" w:rsidRPr="006E1AEC" w:rsidRDefault="001600BD" w:rsidP="00260ACC">
      <w:pPr>
        <w:keepNext/>
        <w:keepLines/>
        <w:pBdr>
          <w:top w:val="single" w:sz="4" w:space="1" w:color="auto"/>
          <w:left w:val="single" w:sz="4" w:space="4" w:color="auto"/>
          <w:bottom w:val="single" w:sz="4" w:space="1" w:color="auto"/>
          <w:right w:val="single" w:sz="4" w:space="4" w:color="auto"/>
        </w:pBdr>
        <w:tabs>
          <w:tab w:val="left" w:pos="720"/>
        </w:tabs>
        <w:spacing w:before="120" w:after="120" w:line="240" w:lineRule="auto"/>
        <w:rPr>
          <w:rFonts w:ascii="Arial" w:hAnsi="Arial" w:cs="Arial"/>
          <w:i/>
          <w:sz w:val="24"/>
          <w:szCs w:val="24"/>
        </w:rPr>
      </w:pPr>
      <w:r w:rsidRPr="006E1AEC">
        <w:rPr>
          <w:rFonts w:ascii="Arial" w:hAnsi="Arial" w:cs="Arial"/>
          <w:i/>
          <w:sz w:val="24"/>
          <w:szCs w:val="24"/>
        </w:rPr>
        <w:t>New ways of working are being designed based on what is needed by citizens and communities within the place; focussing on prevention, early intervention and reducing demand, and building on community assets. The aim is to work in a more integrated way to solve problems of a place by helping people to help themselves rather than responding to crises.</w:t>
      </w:r>
      <w:r w:rsidR="004F1ACC">
        <w:rPr>
          <w:rFonts w:ascii="Arial" w:hAnsi="Arial" w:cs="Arial"/>
          <w:i/>
          <w:sz w:val="24"/>
          <w:szCs w:val="24"/>
        </w:rPr>
        <w:t xml:space="preserve"> P</w:t>
      </w:r>
      <w:r w:rsidRPr="006E1AEC">
        <w:rPr>
          <w:rFonts w:ascii="Arial" w:hAnsi="Arial" w:cs="Arial"/>
          <w:i/>
          <w:sz w:val="24"/>
          <w:szCs w:val="24"/>
        </w:rPr>
        <w:t>lace-based multi-agency frontline team</w:t>
      </w:r>
      <w:r w:rsidR="004F1ACC">
        <w:rPr>
          <w:rFonts w:ascii="Arial" w:hAnsi="Arial" w:cs="Arial"/>
          <w:i/>
          <w:sz w:val="24"/>
          <w:szCs w:val="24"/>
        </w:rPr>
        <w:t>s</w:t>
      </w:r>
      <w:r w:rsidRPr="006E1AEC">
        <w:rPr>
          <w:rFonts w:ascii="Arial" w:hAnsi="Arial" w:cs="Arial"/>
          <w:i/>
          <w:sz w:val="24"/>
          <w:szCs w:val="24"/>
        </w:rPr>
        <w:t xml:space="preserve"> co-ordinate the different services in taking a ‘design by doing’ approach to solving problems in the community. Frontline workers are empowered to make more informed decisions about how and when they work with individuals and families and wherever possible services are delivered close to home.</w:t>
      </w:r>
      <w:r w:rsidRPr="006E1AEC">
        <w:rPr>
          <w:rFonts w:ascii="Arial" w:hAnsi="Arial" w:cs="Arial"/>
          <w:sz w:val="24"/>
          <w:szCs w:val="24"/>
        </w:rPr>
        <w:t xml:space="preserve"> </w:t>
      </w:r>
      <w:r w:rsidRPr="006E1AEC">
        <w:rPr>
          <w:rFonts w:ascii="Arial" w:hAnsi="Arial" w:cs="Arial"/>
          <w:i/>
          <w:sz w:val="24"/>
          <w:szCs w:val="24"/>
        </w:rPr>
        <w:t>This removes barriers and speeds the access to the most effective services. For example, by being based locally the need to travel in order to receive a service is reduced; by working as one team, different services can be provided as a package rather than as a series of disjointed often delayed referrals.</w:t>
      </w:r>
    </w:p>
    <w:p w:rsidR="00A07EB7" w:rsidRPr="006E1AEC" w:rsidRDefault="00A07EB7" w:rsidP="006E1AEC">
      <w:pPr>
        <w:spacing w:before="120" w:after="120" w:line="360" w:lineRule="auto"/>
        <w:jc w:val="both"/>
        <w:rPr>
          <w:rFonts w:ascii="Arial" w:hAnsi="Arial" w:cs="Arial"/>
          <w:sz w:val="24"/>
          <w:szCs w:val="24"/>
        </w:rPr>
      </w:pPr>
    </w:p>
    <w:p w:rsidR="00E81DB5" w:rsidRPr="006E1AEC" w:rsidRDefault="00E81DB5" w:rsidP="006E1AE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1417"/>
        <w:rPr>
          <w:rFonts w:ascii="Arial" w:hAnsi="Arial" w:cs="Arial"/>
          <w:sz w:val="24"/>
          <w:szCs w:val="24"/>
        </w:rPr>
      </w:pPr>
      <w:r w:rsidRPr="006E1AEC">
        <w:rPr>
          <w:rFonts w:ascii="Arial" w:hAnsi="Arial" w:cs="Arial"/>
          <w:sz w:val="24"/>
          <w:szCs w:val="24"/>
        </w:rPr>
        <w:t xml:space="preserve">We commit to using community safety funds to support the development of people and groups in local places which bring a sense of </w:t>
      </w:r>
      <w:r w:rsidR="00316E8F" w:rsidRPr="006E1AEC">
        <w:rPr>
          <w:rFonts w:ascii="Arial" w:hAnsi="Arial" w:cs="Arial"/>
          <w:sz w:val="24"/>
          <w:szCs w:val="24"/>
        </w:rPr>
        <w:t>community</w:t>
      </w:r>
      <w:r w:rsidRPr="006E1AEC">
        <w:rPr>
          <w:rFonts w:ascii="Arial" w:hAnsi="Arial" w:cs="Arial"/>
          <w:sz w:val="24"/>
          <w:szCs w:val="24"/>
        </w:rPr>
        <w:t xml:space="preserve"> by doing this we will help people to help themselves; we call this asset based community development</w:t>
      </w:r>
    </w:p>
    <w:p w:rsidR="00260ACC" w:rsidRDefault="00260ACC" w:rsidP="00260ACC">
      <w:pPr>
        <w:rPr>
          <w:rFonts w:ascii="Arial" w:hAnsi="Arial" w:cs="Arial"/>
          <w:sz w:val="24"/>
          <w:szCs w:val="24"/>
        </w:rPr>
      </w:pPr>
    </w:p>
    <w:p w:rsidR="009E279F" w:rsidRDefault="009E279F" w:rsidP="00260ACC">
      <w:pPr>
        <w:rPr>
          <w:rFonts w:ascii="Arial" w:hAnsi="Arial" w:cs="Arial"/>
          <w:sz w:val="24"/>
          <w:szCs w:val="24"/>
        </w:rPr>
      </w:pPr>
      <w:r w:rsidRPr="006E1AEC">
        <w:rPr>
          <w:rFonts w:ascii="Arial" w:hAnsi="Arial" w:cs="Arial"/>
          <w:sz w:val="24"/>
          <w:szCs w:val="24"/>
        </w:rPr>
        <w:t xml:space="preserve">We recognise that both communities and places are not always defined by geography.  </w:t>
      </w:r>
      <w:r w:rsidR="00930B13">
        <w:rPr>
          <w:rFonts w:ascii="Arial" w:hAnsi="Arial" w:cs="Arial"/>
          <w:sz w:val="24"/>
          <w:szCs w:val="24"/>
        </w:rPr>
        <w:t>T</w:t>
      </w:r>
      <w:r w:rsidR="00930B13" w:rsidRPr="006F2528">
        <w:rPr>
          <w:rFonts w:ascii="Arial" w:hAnsi="Arial" w:cs="Arial"/>
          <w:sz w:val="24"/>
          <w:szCs w:val="24"/>
        </w:rPr>
        <w:t xml:space="preserve">here are many communities of people that </w:t>
      </w:r>
      <w:r w:rsidR="00930B13">
        <w:rPr>
          <w:rFonts w:ascii="Arial" w:hAnsi="Arial" w:cs="Arial"/>
          <w:sz w:val="24"/>
          <w:szCs w:val="24"/>
        </w:rPr>
        <w:t xml:space="preserve">only exist </w:t>
      </w:r>
      <w:r w:rsidR="004E247B">
        <w:rPr>
          <w:rFonts w:ascii="Arial" w:hAnsi="Arial" w:cs="Arial"/>
          <w:sz w:val="24"/>
          <w:szCs w:val="24"/>
        </w:rPr>
        <w:t>online</w:t>
      </w:r>
      <w:r w:rsidR="00930B13" w:rsidRPr="006F2528">
        <w:rPr>
          <w:rFonts w:ascii="Arial" w:hAnsi="Arial" w:cs="Arial"/>
          <w:sz w:val="24"/>
          <w:szCs w:val="24"/>
        </w:rPr>
        <w:t>.</w:t>
      </w:r>
      <w:r w:rsidR="00930B13">
        <w:rPr>
          <w:rFonts w:ascii="Arial" w:hAnsi="Arial" w:cs="Arial"/>
          <w:sz w:val="24"/>
          <w:szCs w:val="24"/>
        </w:rPr>
        <w:t xml:space="preserve"> </w:t>
      </w:r>
      <w:r w:rsidRPr="006F2528">
        <w:rPr>
          <w:rFonts w:ascii="Arial" w:hAnsi="Arial" w:cs="Arial"/>
          <w:sz w:val="24"/>
          <w:szCs w:val="24"/>
        </w:rPr>
        <w:t xml:space="preserve">Many people live large parts of their lives </w:t>
      </w:r>
      <w:r w:rsidR="004E247B">
        <w:rPr>
          <w:rFonts w:ascii="Arial" w:hAnsi="Arial" w:cs="Arial"/>
          <w:sz w:val="24"/>
          <w:szCs w:val="24"/>
        </w:rPr>
        <w:t>online</w:t>
      </w:r>
      <w:r w:rsidRPr="006F2528">
        <w:rPr>
          <w:rFonts w:ascii="Arial" w:hAnsi="Arial" w:cs="Arial"/>
          <w:sz w:val="24"/>
          <w:szCs w:val="24"/>
        </w:rPr>
        <w:t xml:space="preserve"> in what is sometimes called cyber-space and </w:t>
      </w:r>
      <w:r w:rsidR="00B62C0E" w:rsidRPr="006F2528">
        <w:rPr>
          <w:rFonts w:ascii="Arial" w:hAnsi="Arial" w:cs="Arial"/>
          <w:sz w:val="24"/>
          <w:szCs w:val="24"/>
        </w:rPr>
        <w:t xml:space="preserve">we </w:t>
      </w:r>
      <w:r w:rsidRPr="006F2528">
        <w:rPr>
          <w:rFonts w:ascii="Arial" w:hAnsi="Arial" w:cs="Arial"/>
          <w:sz w:val="24"/>
          <w:szCs w:val="24"/>
        </w:rPr>
        <w:t xml:space="preserve">recognises the need to protect </w:t>
      </w:r>
      <w:r w:rsidR="00930B13">
        <w:rPr>
          <w:rFonts w:ascii="Arial" w:hAnsi="Arial" w:cs="Arial"/>
          <w:sz w:val="24"/>
          <w:szCs w:val="24"/>
        </w:rPr>
        <w:t xml:space="preserve">people when </w:t>
      </w:r>
      <w:r w:rsidR="004E247B">
        <w:rPr>
          <w:rFonts w:ascii="Arial" w:hAnsi="Arial" w:cs="Arial"/>
          <w:sz w:val="24"/>
          <w:szCs w:val="24"/>
        </w:rPr>
        <w:t>online</w:t>
      </w:r>
      <w:r w:rsidR="00930B13">
        <w:rPr>
          <w:rFonts w:ascii="Arial" w:hAnsi="Arial" w:cs="Arial"/>
          <w:sz w:val="24"/>
          <w:szCs w:val="24"/>
        </w:rPr>
        <w:t xml:space="preserve">. </w:t>
      </w:r>
    </w:p>
    <w:p w:rsidR="00E723D5" w:rsidRPr="006E1AEC" w:rsidRDefault="00E723D5" w:rsidP="006E1AEC">
      <w:pPr>
        <w:spacing w:before="120" w:after="120" w:line="360" w:lineRule="auto"/>
        <w:rPr>
          <w:rFonts w:ascii="Arial" w:hAnsi="Arial" w:cs="Arial"/>
          <w:sz w:val="24"/>
          <w:szCs w:val="24"/>
        </w:rPr>
      </w:pPr>
    </w:p>
    <w:p w:rsidR="009E279F" w:rsidRDefault="009E279F" w:rsidP="006E1AEC">
      <w:pPr>
        <w:spacing w:before="120" w:after="120" w:line="360" w:lineRule="auto"/>
        <w:rPr>
          <w:rFonts w:ascii="Arial" w:hAnsi="Arial" w:cs="Arial"/>
          <w:sz w:val="24"/>
          <w:szCs w:val="24"/>
        </w:rPr>
      </w:pPr>
      <w:r w:rsidRPr="006E1AEC">
        <w:rPr>
          <w:rFonts w:ascii="Arial" w:hAnsi="Arial" w:cs="Arial"/>
          <w:sz w:val="24"/>
          <w:szCs w:val="24"/>
        </w:rPr>
        <w:t xml:space="preserve">In 2017 there were a number of events in both Manchester and London that demonstrated how neglect </w:t>
      </w:r>
      <w:r w:rsidR="00AC3B91">
        <w:rPr>
          <w:rFonts w:ascii="Arial" w:hAnsi="Arial" w:cs="Arial"/>
          <w:sz w:val="24"/>
          <w:szCs w:val="24"/>
        </w:rPr>
        <w:t xml:space="preserve">of duty </w:t>
      </w:r>
      <w:r w:rsidRPr="006E1AEC">
        <w:rPr>
          <w:rFonts w:ascii="Arial" w:hAnsi="Arial" w:cs="Arial"/>
          <w:sz w:val="24"/>
          <w:szCs w:val="24"/>
        </w:rPr>
        <w:t>and malicious acts can have catastrophic consequences for different places and communities.  By working together, the police and other public services help to make places safer by protecting them from accidents, wilful acts and natural disasters. This include</w:t>
      </w:r>
      <w:r w:rsidR="00B62C0E" w:rsidRPr="006E1AEC">
        <w:rPr>
          <w:rFonts w:ascii="Arial" w:hAnsi="Arial" w:cs="Arial"/>
          <w:sz w:val="24"/>
          <w:szCs w:val="24"/>
        </w:rPr>
        <w:t>s</w:t>
      </w:r>
      <w:r w:rsidRPr="006E1AEC">
        <w:rPr>
          <w:rFonts w:ascii="Arial" w:hAnsi="Arial" w:cs="Arial"/>
          <w:sz w:val="24"/>
          <w:szCs w:val="24"/>
        </w:rPr>
        <w:t xml:space="preserve"> re-designing public spaces</w:t>
      </w:r>
      <w:r w:rsidR="00B62C0E" w:rsidRPr="006E1AEC">
        <w:rPr>
          <w:rFonts w:ascii="Arial" w:hAnsi="Arial" w:cs="Arial"/>
          <w:sz w:val="24"/>
          <w:szCs w:val="24"/>
        </w:rPr>
        <w:t xml:space="preserve"> and maintaining </w:t>
      </w:r>
      <w:r w:rsidRPr="006E1AEC">
        <w:rPr>
          <w:rFonts w:ascii="Arial" w:hAnsi="Arial" w:cs="Arial"/>
          <w:sz w:val="24"/>
          <w:szCs w:val="24"/>
        </w:rPr>
        <w:t>civil contingency plans to coordinate their responses in caring for people and making places safe in the event of a catastrophe.</w:t>
      </w:r>
      <w:r w:rsidR="006A6761" w:rsidRPr="006E1AEC">
        <w:rPr>
          <w:rFonts w:ascii="Arial" w:hAnsi="Arial" w:cs="Arial"/>
          <w:sz w:val="24"/>
          <w:szCs w:val="24"/>
        </w:rPr>
        <w:t xml:space="preserve"> </w:t>
      </w:r>
    </w:p>
    <w:p w:rsidR="00081935" w:rsidRPr="006E1AEC" w:rsidRDefault="00081935" w:rsidP="006E1AEC">
      <w:pPr>
        <w:spacing w:before="120" w:after="120" w:line="360" w:lineRule="auto"/>
        <w:rPr>
          <w:rFonts w:ascii="Arial" w:hAnsi="Arial" w:cs="Arial"/>
          <w:sz w:val="24"/>
          <w:szCs w:val="24"/>
        </w:rPr>
      </w:pPr>
    </w:p>
    <w:p w:rsidR="00E723D5" w:rsidRPr="006E1AEC" w:rsidRDefault="00E723D5" w:rsidP="006E1AEC">
      <w:pPr>
        <w:pBdr>
          <w:top w:val="single" w:sz="4" w:space="1" w:color="auto"/>
          <w:left w:val="single" w:sz="4" w:space="4" w:color="auto"/>
          <w:bottom w:val="single" w:sz="4" w:space="1" w:color="auto"/>
          <w:right w:val="single" w:sz="4" w:space="4" w:color="auto"/>
        </w:pBdr>
        <w:spacing w:before="120" w:after="120" w:line="240" w:lineRule="auto"/>
        <w:rPr>
          <w:rFonts w:ascii="Arial" w:eastAsia="Calibri" w:hAnsi="Arial" w:cs="Arial"/>
          <w:b/>
          <w:i/>
          <w:sz w:val="24"/>
          <w:szCs w:val="24"/>
          <w:lang w:eastAsia="en-GB"/>
        </w:rPr>
      </w:pPr>
      <w:r w:rsidRPr="006E1AEC">
        <w:rPr>
          <w:rFonts w:ascii="Arial" w:eastAsia="Calibri" w:hAnsi="Arial" w:cs="Arial"/>
          <w:b/>
          <w:i/>
          <w:sz w:val="24"/>
          <w:szCs w:val="24"/>
          <w:lang w:eastAsia="en-GB"/>
        </w:rPr>
        <w:t xml:space="preserve">Counter terrorism </w:t>
      </w:r>
    </w:p>
    <w:p w:rsidR="00E723D5" w:rsidRPr="006E1AEC" w:rsidRDefault="00E723D5" w:rsidP="006E1AEC">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i/>
          <w:sz w:val="24"/>
          <w:szCs w:val="24"/>
          <w:lang w:eastAsia="en-GB"/>
        </w:rPr>
      </w:pPr>
      <w:r w:rsidRPr="006E1AEC">
        <w:rPr>
          <w:rFonts w:ascii="Arial" w:eastAsia="Calibri" w:hAnsi="Arial" w:cs="Arial"/>
          <w:i/>
          <w:sz w:val="24"/>
          <w:szCs w:val="24"/>
          <w:lang w:eastAsia="en-GB"/>
        </w:rPr>
        <w:t>The National Barrier Asset (NBA) is a collection of temporary security barriers that give the police the ability to protect high profile locations or temporary events from vehicle borne suicide attacks. Particular emphasis is given to crowded places and during December 2017, barriers were used to protect the Manchester Christmas Markets in Albert Square.</w:t>
      </w:r>
    </w:p>
    <w:p w:rsidR="00E723D5" w:rsidRDefault="00E723D5" w:rsidP="006E1AEC">
      <w:pPr>
        <w:spacing w:before="120" w:after="120" w:line="360" w:lineRule="auto"/>
        <w:rPr>
          <w:rFonts w:ascii="Arial" w:hAnsi="Arial" w:cs="Arial"/>
          <w:sz w:val="24"/>
          <w:szCs w:val="24"/>
        </w:rPr>
      </w:pPr>
    </w:p>
    <w:p w:rsidR="007F1102" w:rsidRPr="006E1AEC" w:rsidRDefault="007F1102" w:rsidP="006E1AEC">
      <w:pPr>
        <w:spacing w:before="120" w:after="120" w:line="360" w:lineRule="auto"/>
        <w:rPr>
          <w:rFonts w:ascii="Arial" w:hAnsi="Arial" w:cs="Arial"/>
          <w:sz w:val="24"/>
          <w:szCs w:val="24"/>
        </w:rPr>
      </w:pPr>
    </w:p>
    <w:p w:rsidR="006A6761" w:rsidRPr="006E1AEC" w:rsidRDefault="00E723D5"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i/>
          <w:sz w:val="24"/>
          <w:szCs w:val="24"/>
        </w:rPr>
      </w:pPr>
      <w:r w:rsidRPr="006E1AEC">
        <w:rPr>
          <w:rFonts w:ascii="Arial" w:hAnsi="Arial" w:cs="Arial"/>
          <w:b/>
          <w:i/>
          <w:sz w:val="24"/>
          <w:szCs w:val="24"/>
        </w:rPr>
        <w:t>Target Hardening and designing out crime</w:t>
      </w:r>
      <w:r w:rsidR="0088001A" w:rsidRPr="006E1AEC">
        <w:rPr>
          <w:rFonts w:ascii="Arial" w:hAnsi="Arial" w:cs="Arial"/>
          <w:b/>
          <w:i/>
          <w:sz w:val="24"/>
          <w:szCs w:val="24"/>
        </w:rPr>
        <w:t xml:space="preserve"> </w:t>
      </w:r>
    </w:p>
    <w:p w:rsidR="0088001A" w:rsidRPr="006E1AEC" w:rsidRDefault="0088001A"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sidRPr="006E1AEC">
        <w:rPr>
          <w:rFonts w:ascii="Arial" w:hAnsi="Arial" w:cs="Arial"/>
          <w:i/>
          <w:sz w:val="24"/>
          <w:szCs w:val="24"/>
        </w:rPr>
        <w:t xml:space="preserve">Crime prevention is most effective when considered at the outset. </w:t>
      </w:r>
      <w:r w:rsidR="00F532E3" w:rsidRPr="006E1AEC">
        <w:rPr>
          <w:rFonts w:ascii="Arial" w:hAnsi="Arial" w:cs="Arial"/>
          <w:i/>
          <w:sz w:val="24"/>
          <w:szCs w:val="24"/>
        </w:rPr>
        <w:t>GMP’s Design by Security Team p</w:t>
      </w:r>
      <w:r w:rsidRPr="006E1AEC">
        <w:rPr>
          <w:rFonts w:ascii="Arial" w:hAnsi="Arial" w:cs="Arial"/>
          <w:i/>
          <w:sz w:val="24"/>
          <w:szCs w:val="24"/>
        </w:rPr>
        <w:t xml:space="preserve">rovides crime prevention advice to architects </w:t>
      </w:r>
      <w:r w:rsidR="00FE46F3" w:rsidRPr="006E1AEC">
        <w:rPr>
          <w:rFonts w:ascii="Arial" w:hAnsi="Arial" w:cs="Arial"/>
          <w:i/>
          <w:sz w:val="24"/>
          <w:szCs w:val="24"/>
        </w:rPr>
        <w:t>about designing out crime, for example, managing access to buildings and spaces</w:t>
      </w:r>
      <w:r w:rsidR="00F532E3" w:rsidRPr="006E1AEC">
        <w:rPr>
          <w:rFonts w:ascii="Arial" w:hAnsi="Arial" w:cs="Arial"/>
          <w:i/>
          <w:sz w:val="24"/>
          <w:szCs w:val="24"/>
        </w:rPr>
        <w:t xml:space="preserve"> and</w:t>
      </w:r>
      <w:r w:rsidR="00FE46F3" w:rsidRPr="006E1AEC">
        <w:rPr>
          <w:rFonts w:ascii="Arial" w:hAnsi="Arial" w:cs="Arial"/>
          <w:i/>
          <w:sz w:val="24"/>
          <w:szCs w:val="24"/>
        </w:rPr>
        <w:t xml:space="preserve"> the importance of</w:t>
      </w:r>
      <w:r w:rsidRPr="006E1AEC">
        <w:rPr>
          <w:rFonts w:ascii="Arial" w:hAnsi="Arial" w:cs="Arial"/>
          <w:i/>
          <w:sz w:val="24"/>
          <w:szCs w:val="24"/>
        </w:rPr>
        <w:t xml:space="preserve"> clearly defined boundaries</w:t>
      </w:r>
      <w:r w:rsidR="00FE46F3" w:rsidRPr="006E1AEC">
        <w:rPr>
          <w:rFonts w:ascii="Arial" w:hAnsi="Arial" w:cs="Arial"/>
          <w:i/>
          <w:sz w:val="24"/>
          <w:szCs w:val="24"/>
        </w:rPr>
        <w:t xml:space="preserve">. </w:t>
      </w:r>
    </w:p>
    <w:p w:rsidR="006A6761" w:rsidRPr="006E1AEC" w:rsidRDefault="00FE46F3"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sidRPr="006E1AEC">
        <w:rPr>
          <w:rFonts w:ascii="Arial" w:hAnsi="Arial" w:cs="Arial"/>
          <w:i/>
          <w:sz w:val="24"/>
          <w:szCs w:val="24"/>
        </w:rPr>
        <w:t xml:space="preserve">Target hardening </w:t>
      </w:r>
      <w:r w:rsidR="00DE368F">
        <w:rPr>
          <w:rFonts w:ascii="Arial" w:hAnsi="Arial" w:cs="Arial"/>
          <w:i/>
          <w:sz w:val="24"/>
          <w:szCs w:val="24"/>
        </w:rPr>
        <w:t>is about</w:t>
      </w:r>
      <w:r w:rsidRPr="006E1AEC">
        <w:rPr>
          <w:rFonts w:ascii="Arial" w:hAnsi="Arial" w:cs="Arial"/>
          <w:i/>
          <w:sz w:val="24"/>
          <w:szCs w:val="24"/>
        </w:rPr>
        <w:t xml:space="preserve"> making existing buildings and places less vulne</w:t>
      </w:r>
      <w:r w:rsidR="00DE368F">
        <w:rPr>
          <w:rFonts w:ascii="Arial" w:hAnsi="Arial" w:cs="Arial"/>
          <w:i/>
          <w:sz w:val="24"/>
          <w:szCs w:val="24"/>
        </w:rPr>
        <w:t>rable to crime, fo</w:t>
      </w:r>
      <w:r w:rsidRPr="006E1AEC">
        <w:rPr>
          <w:rFonts w:ascii="Arial" w:hAnsi="Arial" w:cs="Arial"/>
          <w:i/>
          <w:sz w:val="24"/>
          <w:szCs w:val="24"/>
        </w:rPr>
        <w:t xml:space="preserve">r example, repeatedly burgled properties. Sites that </w:t>
      </w:r>
      <w:r w:rsidR="0039715E" w:rsidRPr="006E1AEC">
        <w:rPr>
          <w:rFonts w:ascii="Arial" w:hAnsi="Arial" w:cs="Arial"/>
          <w:i/>
          <w:sz w:val="24"/>
          <w:szCs w:val="24"/>
        </w:rPr>
        <w:t>are</w:t>
      </w:r>
      <w:r w:rsidRPr="006E1AEC">
        <w:rPr>
          <w:rFonts w:ascii="Arial" w:hAnsi="Arial" w:cs="Arial"/>
          <w:i/>
          <w:sz w:val="24"/>
          <w:szCs w:val="24"/>
        </w:rPr>
        <w:t xml:space="preserve"> prone to anti-social behaviour or crime such as places of worship, are assessed and recommendations </w:t>
      </w:r>
      <w:r w:rsidR="0039715E" w:rsidRPr="006E1AEC">
        <w:rPr>
          <w:rFonts w:ascii="Arial" w:hAnsi="Arial" w:cs="Arial"/>
          <w:i/>
          <w:sz w:val="24"/>
          <w:szCs w:val="24"/>
        </w:rPr>
        <w:t xml:space="preserve">made </w:t>
      </w:r>
      <w:r w:rsidRPr="006E1AEC">
        <w:rPr>
          <w:rFonts w:ascii="Arial" w:hAnsi="Arial" w:cs="Arial"/>
          <w:i/>
          <w:sz w:val="24"/>
          <w:szCs w:val="24"/>
        </w:rPr>
        <w:t xml:space="preserve">about how vulnerabilities can be reduced in order to prevent crime. Recommendations might include installation of CCTV, improved lighting, more secure mailboxes, more secure windows and better locks. </w:t>
      </w:r>
    </w:p>
    <w:p w:rsidR="004C7823" w:rsidRDefault="004C7823" w:rsidP="006E1AEC">
      <w:pPr>
        <w:spacing w:before="120" w:after="120" w:line="360" w:lineRule="auto"/>
        <w:jc w:val="both"/>
        <w:rPr>
          <w:rFonts w:ascii="Arial" w:hAnsi="Arial" w:cs="Arial"/>
          <w:b/>
          <w:bCs/>
          <w:i/>
          <w:color w:val="FF0000"/>
          <w:sz w:val="24"/>
          <w:szCs w:val="24"/>
        </w:rPr>
      </w:pPr>
    </w:p>
    <w:p w:rsidR="00D630AA" w:rsidRPr="004F1ACC" w:rsidRDefault="004F1ACC" w:rsidP="004F1ACC">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360" w:lineRule="auto"/>
        <w:ind w:left="1474"/>
        <w:jc w:val="both"/>
        <w:rPr>
          <w:rFonts w:ascii="Arial" w:hAnsi="Arial" w:cs="Arial"/>
          <w:bCs/>
          <w:sz w:val="24"/>
          <w:szCs w:val="24"/>
        </w:rPr>
      </w:pPr>
      <w:r w:rsidRPr="004F1ACC">
        <w:rPr>
          <w:rFonts w:ascii="Arial" w:hAnsi="Arial" w:cs="Arial"/>
          <w:bCs/>
          <w:sz w:val="24"/>
          <w:szCs w:val="24"/>
        </w:rPr>
        <w:t>We commit to developing a sustainable, local solution to protecting public spaces and places.</w:t>
      </w:r>
    </w:p>
    <w:p w:rsidR="00D630AA" w:rsidRDefault="00D630AA" w:rsidP="006E1AEC">
      <w:pPr>
        <w:spacing w:before="120" w:after="120" w:line="360" w:lineRule="auto"/>
        <w:jc w:val="both"/>
        <w:rPr>
          <w:rFonts w:ascii="Arial" w:hAnsi="Arial" w:cs="Arial"/>
          <w:b/>
          <w:bCs/>
          <w:i/>
          <w:color w:val="FF0000"/>
          <w:sz w:val="24"/>
          <w:szCs w:val="24"/>
        </w:rPr>
      </w:pPr>
    </w:p>
    <w:p w:rsidR="004C7823" w:rsidRPr="006E1AEC" w:rsidRDefault="004C7823" w:rsidP="006E1AEC">
      <w:pPr>
        <w:pStyle w:val="PlainText"/>
        <w:pBdr>
          <w:top w:val="single" w:sz="4" w:space="1" w:color="auto"/>
          <w:left w:val="single" w:sz="4" w:space="4" w:color="auto"/>
          <w:bottom w:val="single" w:sz="4" w:space="1" w:color="auto"/>
          <w:right w:val="single" w:sz="4" w:space="4" w:color="auto"/>
        </w:pBdr>
        <w:spacing w:before="120" w:after="120"/>
        <w:rPr>
          <w:rFonts w:ascii="Arial" w:hAnsi="Arial" w:cs="Arial"/>
          <w:b/>
          <w:i/>
          <w:sz w:val="24"/>
          <w:szCs w:val="24"/>
        </w:rPr>
      </w:pPr>
      <w:r w:rsidRPr="006E1AEC">
        <w:rPr>
          <w:rFonts w:ascii="Arial" w:hAnsi="Arial" w:cs="Arial"/>
          <w:b/>
          <w:i/>
          <w:sz w:val="24"/>
          <w:szCs w:val="24"/>
        </w:rPr>
        <w:t>CCTV –</w:t>
      </w:r>
      <w:r w:rsidR="00F532E3" w:rsidRPr="006E1AEC">
        <w:rPr>
          <w:rFonts w:ascii="Arial" w:hAnsi="Arial" w:cs="Arial"/>
          <w:b/>
          <w:i/>
          <w:sz w:val="24"/>
          <w:szCs w:val="24"/>
        </w:rPr>
        <w:t xml:space="preserve"> </w:t>
      </w:r>
      <w:r w:rsidRPr="006E1AEC">
        <w:rPr>
          <w:rFonts w:ascii="Arial" w:hAnsi="Arial" w:cs="Arial"/>
          <w:b/>
          <w:i/>
          <w:sz w:val="24"/>
          <w:szCs w:val="24"/>
        </w:rPr>
        <w:t>collaboration and links to the protection of public spaces</w:t>
      </w:r>
    </w:p>
    <w:p w:rsidR="004C7823" w:rsidRPr="006E1AEC" w:rsidRDefault="004C7823" w:rsidP="006E1AEC">
      <w:pPr>
        <w:pStyle w:val="PlainText"/>
        <w:pBdr>
          <w:top w:val="single" w:sz="4" w:space="1" w:color="auto"/>
          <w:left w:val="single" w:sz="4" w:space="4" w:color="auto"/>
          <w:bottom w:val="single" w:sz="4" w:space="1" w:color="auto"/>
          <w:right w:val="single" w:sz="4" w:space="4" w:color="auto"/>
        </w:pBdr>
        <w:spacing w:before="120" w:after="120"/>
        <w:rPr>
          <w:rFonts w:ascii="Arial" w:hAnsi="Arial" w:cs="Arial"/>
          <w:i/>
          <w:sz w:val="24"/>
          <w:szCs w:val="24"/>
        </w:rPr>
      </w:pPr>
      <w:r w:rsidRPr="006E1AEC">
        <w:rPr>
          <w:rFonts w:ascii="Arial" w:hAnsi="Arial" w:cs="Arial"/>
          <w:i/>
          <w:sz w:val="24"/>
          <w:szCs w:val="24"/>
        </w:rPr>
        <w:t xml:space="preserve">There are a number of CCTV schemes across Greater Manchester that monitor a variety of public spaces including shopping centres, railway stations and town centres and these play an important role in protecting public spaces. Over the next 12 months </w:t>
      </w:r>
      <w:r w:rsidR="00DE368F">
        <w:rPr>
          <w:rFonts w:ascii="Arial" w:hAnsi="Arial" w:cs="Arial"/>
          <w:i/>
          <w:sz w:val="24"/>
          <w:szCs w:val="24"/>
        </w:rPr>
        <w:t xml:space="preserve">we will explore how we can </w:t>
      </w:r>
      <w:r w:rsidRPr="006E1AEC">
        <w:rPr>
          <w:rFonts w:ascii="Arial" w:hAnsi="Arial" w:cs="Arial"/>
          <w:i/>
          <w:sz w:val="24"/>
          <w:szCs w:val="24"/>
        </w:rPr>
        <w:t>develop a network of cameras across Greater Manchester</w:t>
      </w:r>
      <w:r w:rsidR="00DE368F">
        <w:rPr>
          <w:rFonts w:ascii="Arial" w:hAnsi="Arial" w:cs="Arial"/>
          <w:i/>
          <w:sz w:val="24"/>
          <w:szCs w:val="24"/>
        </w:rPr>
        <w:t>.</w:t>
      </w:r>
      <w:r w:rsidRPr="006E1AEC">
        <w:rPr>
          <w:rFonts w:ascii="Arial" w:hAnsi="Arial" w:cs="Arial"/>
          <w:i/>
          <w:sz w:val="24"/>
          <w:szCs w:val="24"/>
        </w:rPr>
        <w:t xml:space="preserve"> This will make their operati</w:t>
      </w:r>
      <w:r w:rsidR="002963E6" w:rsidRPr="006E1AEC">
        <w:rPr>
          <w:rFonts w:ascii="Arial" w:hAnsi="Arial" w:cs="Arial"/>
          <w:i/>
          <w:sz w:val="24"/>
          <w:szCs w:val="24"/>
        </w:rPr>
        <w:t>on more efficient and effective</w:t>
      </w:r>
      <w:r w:rsidRPr="006E1AEC">
        <w:rPr>
          <w:rFonts w:ascii="Arial" w:hAnsi="Arial" w:cs="Arial"/>
          <w:i/>
          <w:sz w:val="24"/>
          <w:szCs w:val="24"/>
        </w:rPr>
        <w:t>.</w:t>
      </w:r>
    </w:p>
    <w:p w:rsidR="0039715E" w:rsidRPr="006E1AEC" w:rsidRDefault="0039715E" w:rsidP="006E1AEC">
      <w:pPr>
        <w:spacing w:before="120" w:after="120" w:line="360" w:lineRule="auto"/>
        <w:rPr>
          <w:rFonts w:ascii="Arial" w:hAnsi="Arial" w:cs="Arial"/>
          <w:i/>
          <w:sz w:val="24"/>
          <w:szCs w:val="24"/>
        </w:rPr>
      </w:pPr>
    </w:p>
    <w:p w:rsidR="0088001A" w:rsidRPr="006E1AEC" w:rsidRDefault="0088001A"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i/>
          <w:sz w:val="24"/>
          <w:szCs w:val="24"/>
        </w:rPr>
      </w:pPr>
      <w:r w:rsidRPr="006E1AEC">
        <w:rPr>
          <w:rFonts w:ascii="Arial" w:hAnsi="Arial" w:cs="Arial"/>
          <w:b/>
          <w:i/>
          <w:sz w:val="24"/>
          <w:szCs w:val="24"/>
        </w:rPr>
        <w:lastRenderedPageBreak/>
        <w:t>Civil contingencies</w:t>
      </w:r>
    </w:p>
    <w:p w:rsidR="00277C98" w:rsidRPr="006E1AEC" w:rsidRDefault="00E723D5"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sidRPr="006E1AEC">
        <w:rPr>
          <w:rFonts w:ascii="Arial" w:hAnsi="Arial" w:cs="Arial"/>
          <w:i/>
          <w:sz w:val="24"/>
          <w:szCs w:val="24"/>
        </w:rPr>
        <w:t xml:space="preserve">The Greater Manchester Resilience Forum </w:t>
      </w:r>
      <w:r w:rsidR="00277C98" w:rsidRPr="006E1AEC">
        <w:rPr>
          <w:rFonts w:ascii="Arial" w:hAnsi="Arial" w:cs="Arial"/>
          <w:i/>
          <w:sz w:val="24"/>
          <w:szCs w:val="24"/>
        </w:rPr>
        <w:t xml:space="preserve">assesses the risks posed to Greater Manchester from accidents, wilful acts and natural disasters and the preparedness of organisations to respond. It produces and tests response plans and undertakes collaborative training to take account of lessons learnt. </w:t>
      </w:r>
    </w:p>
    <w:p w:rsidR="00E723D5" w:rsidRPr="006E1AEC" w:rsidRDefault="00E723D5"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sidRPr="006E1AEC">
        <w:rPr>
          <w:rFonts w:ascii="Arial" w:hAnsi="Arial" w:cs="Arial"/>
          <w:i/>
          <w:sz w:val="24"/>
          <w:szCs w:val="24"/>
        </w:rPr>
        <w:t>The Forum is comprised of strategic leaders from multiple partner organisations such as; the emergency services, local and national government, specialist organisations such as the Environment Agency, Met Office, Highways England and utilities companies, and also a wide range of voluntary and academic organisations.</w:t>
      </w:r>
    </w:p>
    <w:p w:rsidR="00E723D5" w:rsidRPr="006E1AEC" w:rsidRDefault="00277C98" w:rsidP="006E1AEC">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4"/>
          <w:szCs w:val="24"/>
        </w:rPr>
      </w:pPr>
      <w:r w:rsidRPr="006E1AEC">
        <w:rPr>
          <w:rFonts w:ascii="Arial" w:hAnsi="Arial" w:cs="Arial"/>
          <w:i/>
          <w:sz w:val="24"/>
          <w:szCs w:val="24"/>
        </w:rPr>
        <w:t xml:space="preserve">The Forum will </w:t>
      </w:r>
      <w:r w:rsidR="0016529B" w:rsidRPr="006E1AEC">
        <w:rPr>
          <w:rFonts w:ascii="Arial" w:hAnsi="Arial" w:cs="Arial"/>
          <w:i/>
          <w:sz w:val="24"/>
          <w:szCs w:val="24"/>
        </w:rPr>
        <w:t xml:space="preserve">be responsible for co-ordinating the </w:t>
      </w:r>
      <w:r w:rsidR="00E723D5" w:rsidRPr="006E1AEC">
        <w:rPr>
          <w:rFonts w:ascii="Arial" w:hAnsi="Arial" w:cs="Arial"/>
          <w:i/>
          <w:sz w:val="24"/>
          <w:szCs w:val="24"/>
        </w:rPr>
        <w:t xml:space="preserve">implementation of </w:t>
      </w:r>
      <w:r w:rsidR="0016529B" w:rsidRPr="006E1AEC">
        <w:rPr>
          <w:rFonts w:ascii="Arial" w:hAnsi="Arial" w:cs="Arial"/>
          <w:i/>
          <w:sz w:val="24"/>
          <w:szCs w:val="24"/>
        </w:rPr>
        <w:t xml:space="preserve">any </w:t>
      </w:r>
      <w:r w:rsidR="00E723D5" w:rsidRPr="006E1AEC">
        <w:rPr>
          <w:rFonts w:ascii="Arial" w:hAnsi="Arial" w:cs="Arial"/>
          <w:i/>
          <w:sz w:val="24"/>
          <w:szCs w:val="24"/>
        </w:rPr>
        <w:t xml:space="preserve">recommendations relating to multi-agency preparedness </w:t>
      </w:r>
      <w:r w:rsidR="0016529B" w:rsidRPr="006E1AEC">
        <w:rPr>
          <w:rFonts w:ascii="Arial" w:hAnsi="Arial" w:cs="Arial"/>
          <w:i/>
          <w:sz w:val="24"/>
          <w:szCs w:val="24"/>
        </w:rPr>
        <w:t xml:space="preserve">that are made by </w:t>
      </w:r>
      <w:r w:rsidR="00E723D5" w:rsidRPr="006E1AEC">
        <w:rPr>
          <w:rFonts w:ascii="Arial" w:hAnsi="Arial" w:cs="Arial"/>
          <w:i/>
          <w:sz w:val="24"/>
          <w:szCs w:val="24"/>
        </w:rPr>
        <w:t xml:space="preserve">the Kerslake Review </w:t>
      </w:r>
      <w:r w:rsidR="0016529B" w:rsidRPr="006E1AEC">
        <w:rPr>
          <w:rFonts w:ascii="Arial" w:hAnsi="Arial" w:cs="Arial"/>
          <w:i/>
          <w:sz w:val="24"/>
          <w:szCs w:val="24"/>
        </w:rPr>
        <w:t xml:space="preserve">of the Manchester Arena bombing which is due to report </w:t>
      </w:r>
      <w:r w:rsidR="00E723D5" w:rsidRPr="006E1AEC">
        <w:rPr>
          <w:rFonts w:ascii="Arial" w:hAnsi="Arial" w:cs="Arial"/>
          <w:i/>
          <w:sz w:val="24"/>
          <w:szCs w:val="24"/>
        </w:rPr>
        <w:t>in March 2018</w:t>
      </w:r>
      <w:r w:rsidR="0016529B" w:rsidRPr="006E1AEC">
        <w:rPr>
          <w:rFonts w:ascii="Arial" w:hAnsi="Arial" w:cs="Arial"/>
          <w:i/>
          <w:sz w:val="24"/>
          <w:szCs w:val="24"/>
        </w:rPr>
        <w:t>.</w:t>
      </w:r>
    </w:p>
    <w:p w:rsidR="00D630AA" w:rsidRDefault="00D630AA">
      <w:pPr>
        <w:rPr>
          <w:rFonts w:ascii="Arial" w:eastAsia="Times New Roman" w:hAnsi="Arial" w:cs="Arial"/>
          <w:sz w:val="24"/>
          <w:szCs w:val="24"/>
          <w:lang w:eastAsia="en-GB"/>
        </w:rPr>
      </w:pPr>
      <w:r>
        <w:rPr>
          <w:rFonts w:ascii="Arial" w:hAnsi="Arial" w:cs="Arial"/>
        </w:rPr>
        <w:br w:type="page"/>
      </w:r>
    </w:p>
    <w:p w:rsidR="00E723D5" w:rsidRDefault="009E279F" w:rsidP="006E1AEC">
      <w:pPr>
        <w:pStyle w:val="NormalWeb"/>
        <w:spacing w:before="120" w:beforeAutospacing="0" w:after="120" w:afterAutospacing="0" w:line="360" w:lineRule="auto"/>
        <w:rPr>
          <w:rFonts w:ascii="Arial" w:hAnsi="Arial" w:cs="Arial"/>
        </w:rPr>
      </w:pPr>
      <w:r w:rsidRPr="006E1AEC">
        <w:rPr>
          <w:rFonts w:ascii="Arial" w:hAnsi="Arial" w:cs="Arial"/>
        </w:rPr>
        <w:lastRenderedPageBreak/>
        <w:t xml:space="preserve">The police and other community services play a vital role in defusing tensions within and between different communities to prevent crimes of intolerance and hate.  Those communities that lack a sense of identity or that have become isolated are more likely to be associated with neglect, abuse, intolerance and hate crimes.  Public and voluntary services are active in supporting some of the most challenged communities to develop and become more cohesive; by helping communities to make realise their existing capabilities, the dependency on public services to solve and prevent problems can be reduced.  </w:t>
      </w:r>
    </w:p>
    <w:p w:rsidR="008017BB" w:rsidRPr="006E1AEC" w:rsidRDefault="008017BB" w:rsidP="006E1AEC">
      <w:pPr>
        <w:pStyle w:val="NormalWeb"/>
        <w:spacing w:before="120" w:beforeAutospacing="0" w:after="120" w:afterAutospacing="0" w:line="360" w:lineRule="auto"/>
        <w:rPr>
          <w:rFonts w:ascii="Arial" w:hAnsi="Arial" w:cs="Arial"/>
        </w:rPr>
      </w:pPr>
    </w:p>
    <w:p w:rsidR="00377055" w:rsidRDefault="00377055" w:rsidP="006E1AE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1417"/>
        <w:rPr>
          <w:rFonts w:ascii="Arial" w:hAnsi="Arial" w:cs="Arial"/>
          <w:sz w:val="24"/>
          <w:szCs w:val="24"/>
        </w:rPr>
      </w:pPr>
      <w:r w:rsidRPr="006E1AEC">
        <w:rPr>
          <w:rFonts w:ascii="Arial" w:hAnsi="Arial" w:cs="Arial"/>
          <w:sz w:val="24"/>
          <w:szCs w:val="24"/>
        </w:rPr>
        <w:t xml:space="preserve">We </w:t>
      </w:r>
      <w:r w:rsidR="00F2001A" w:rsidRPr="006E1AEC">
        <w:rPr>
          <w:rFonts w:ascii="Arial" w:hAnsi="Arial" w:cs="Arial"/>
          <w:sz w:val="24"/>
          <w:szCs w:val="24"/>
        </w:rPr>
        <w:t xml:space="preserve">commit to </w:t>
      </w:r>
      <w:r w:rsidRPr="006E1AEC">
        <w:rPr>
          <w:rFonts w:ascii="Arial" w:hAnsi="Arial" w:cs="Arial"/>
          <w:sz w:val="24"/>
          <w:szCs w:val="24"/>
        </w:rPr>
        <w:t>work</w:t>
      </w:r>
      <w:r w:rsidR="00F2001A" w:rsidRPr="006E1AEC">
        <w:rPr>
          <w:rFonts w:ascii="Arial" w:hAnsi="Arial" w:cs="Arial"/>
          <w:sz w:val="24"/>
          <w:szCs w:val="24"/>
        </w:rPr>
        <w:t>ing</w:t>
      </w:r>
      <w:r w:rsidRPr="006E1AEC">
        <w:rPr>
          <w:rFonts w:ascii="Arial" w:hAnsi="Arial" w:cs="Arial"/>
          <w:sz w:val="24"/>
          <w:szCs w:val="24"/>
        </w:rPr>
        <w:t xml:space="preserve"> with communities to establish a number of </w:t>
      </w:r>
      <w:r w:rsidR="00F2001A" w:rsidRPr="006E1AEC">
        <w:rPr>
          <w:rFonts w:ascii="Arial" w:hAnsi="Arial" w:cs="Arial"/>
          <w:sz w:val="24"/>
          <w:szCs w:val="24"/>
        </w:rPr>
        <w:t>agreements</w:t>
      </w:r>
      <w:r w:rsidRPr="006E1AEC">
        <w:rPr>
          <w:rFonts w:ascii="Arial" w:hAnsi="Arial" w:cs="Arial"/>
          <w:sz w:val="24"/>
          <w:szCs w:val="24"/>
        </w:rPr>
        <w:t xml:space="preserve"> that set out a shared</w:t>
      </w:r>
      <w:r w:rsidR="00F532E3" w:rsidRPr="006E1AEC">
        <w:rPr>
          <w:rFonts w:ascii="Arial" w:hAnsi="Arial" w:cs="Arial"/>
          <w:sz w:val="24"/>
          <w:szCs w:val="24"/>
        </w:rPr>
        <w:t xml:space="preserve"> </w:t>
      </w:r>
      <w:r w:rsidRPr="006E1AEC">
        <w:rPr>
          <w:rFonts w:ascii="Arial" w:hAnsi="Arial" w:cs="Arial"/>
          <w:sz w:val="24"/>
          <w:szCs w:val="24"/>
        </w:rPr>
        <w:t>understanding of citizen’s rights and responsibilities in creating strong communities and places</w:t>
      </w:r>
      <w:r w:rsidR="00DF7D46">
        <w:rPr>
          <w:rFonts w:ascii="Arial" w:hAnsi="Arial" w:cs="Arial"/>
          <w:sz w:val="24"/>
          <w:szCs w:val="24"/>
        </w:rPr>
        <w:t>.</w:t>
      </w:r>
    </w:p>
    <w:p w:rsidR="0006194E" w:rsidRDefault="0006194E">
      <w:pPr>
        <w:rPr>
          <w:rFonts w:ascii="Arial" w:hAnsi="Arial" w:cs="Arial"/>
          <w:sz w:val="24"/>
          <w:szCs w:val="24"/>
        </w:rPr>
      </w:pPr>
    </w:p>
    <w:p w:rsidR="00260ACC" w:rsidRPr="007F1102" w:rsidRDefault="0006194E" w:rsidP="00260ACC">
      <w:pPr>
        <w:rPr>
          <w:rFonts w:ascii="Arial" w:hAnsi="Arial" w:cs="Arial"/>
          <w:sz w:val="24"/>
          <w:szCs w:val="24"/>
        </w:rPr>
      </w:pPr>
      <w:r w:rsidRPr="007F1102">
        <w:rPr>
          <w:rFonts w:ascii="Arial" w:hAnsi="Arial" w:cs="Arial"/>
          <w:sz w:val="24"/>
          <w:szCs w:val="24"/>
        </w:rPr>
        <w:t>We know that certain individuals and communities feel isolated and excluded and</w:t>
      </w:r>
      <w:r w:rsidR="002C61B3" w:rsidRPr="007F1102">
        <w:rPr>
          <w:rFonts w:ascii="Arial" w:hAnsi="Arial" w:cs="Arial"/>
          <w:sz w:val="24"/>
          <w:szCs w:val="24"/>
        </w:rPr>
        <w:t xml:space="preserve"> by tackling this issue directly </w:t>
      </w:r>
      <w:r w:rsidRPr="007F1102">
        <w:rPr>
          <w:rFonts w:ascii="Arial" w:hAnsi="Arial" w:cs="Arial"/>
          <w:sz w:val="24"/>
          <w:szCs w:val="24"/>
        </w:rPr>
        <w:t xml:space="preserve">through engagement with those communities, </w:t>
      </w:r>
      <w:r w:rsidR="00B55C2A" w:rsidRPr="007F1102">
        <w:rPr>
          <w:rFonts w:ascii="Arial" w:hAnsi="Arial" w:cs="Arial"/>
          <w:sz w:val="24"/>
          <w:szCs w:val="24"/>
        </w:rPr>
        <w:t>we can build on the good practic</w:t>
      </w:r>
      <w:r w:rsidRPr="007F1102">
        <w:rPr>
          <w:rFonts w:ascii="Arial" w:hAnsi="Arial" w:cs="Arial"/>
          <w:sz w:val="24"/>
          <w:szCs w:val="24"/>
        </w:rPr>
        <w:t>e that already exists, to encourage a more consistent approach across the city region</w:t>
      </w:r>
    </w:p>
    <w:p w:rsidR="00260ACC" w:rsidRPr="007F1102" w:rsidRDefault="00260ACC" w:rsidP="00260ACC">
      <w:pPr>
        <w:rPr>
          <w:rFonts w:ascii="Arial" w:hAnsi="Arial" w:cs="Arial"/>
          <w:sz w:val="24"/>
          <w:szCs w:val="24"/>
        </w:rPr>
      </w:pPr>
    </w:p>
    <w:p w:rsidR="00331E26" w:rsidRPr="007F1102" w:rsidRDefault="008502A5" w:rsidP="00260ACC">
      <w:pPr>
        <w:rPr>
          <w:rFonts w:ascii="Arial" w:hAnsi="Arial" w:cs="Arial"/>
          <w:sz w:val="24"/>
          <w:szCs w:val="24"/>
        </w:rPr>
      </w:pPr>
      <w:r w:rsidRPr="007F1102">
        <w:rPr>
          <w:rFonts w:ascii="Arial" w:hAnsi="Arial" w:cs="Arial"/>
          <w:sz w:val="24"/>
          <w:szCs w:val="24"/>
        </w:rPr>
        <w:t>T</w:t>
      </w:r>
      <w:r w:rsidR="00331E26" w:rsidRPr="007F1102">
        <w:rPr>
          <w:rFonts w:ascii="Arial" w:hAnsi="Arial" w:cs="Arial"/>
          <w:sz w:val="24"/>
          <w:szCs w:val="24"/>
        </w:rPr>
        <w:t xml:space="preserve">he government’s continuing austere public finances means that provision of services will be prioritised according the risk of harm and greatest need.  We will improve the coordination of the services provided by different organisations, intervening in difficult situations earlier and </w:t>
      </w:r>
      <w:bookmarkStart w:id="1" w:name="_GoBack"/>
      <w:bookmarkEnd w:id="1"/>
      <w:r w:rsidR="00331E26" w:rsidRPr="007F1102">
        <w:rPr>
          <w:rFonts w:ascii="Arial" w:hAnsi="Arial" w:cs="Arial"/>
          <w:sz w:val="24"/>
          <w:szCs w:val="24"/>
        </w:rPr>
        <w:t xml:space="preserve">by building the capabilities of communities, so that where there is a low risk of harm and no distress, some services will no longer be provided by the police. </w:t>
      </w:r>
    </w:p>
    <w:p w:rsidR="00260ACC" w:rsidRPr="007F1102" w:rsidRDefault="00260ACC" w:rsidP="00260ACC">
      <w:pPr>
        <w:rPr>
          <w:rFonts w:ascii="Arial" w:hAnsi="Arial" w:cs="Arial"/>
          <w:b/>
          <w:sz w:val="24"/>
          <w:szCs w:val="24"/>
        </w:rPr>
      </w:pPr>
    </w:p>
    <w:p w:rsidR="009E279F" w:rsidRPr="007F1102" w:rsidRDefault="009E279F" w:rsidP="00260ACC">
      <w:pPr>
        <w:rPr>
          <w:rFonts w:ascii="Arial" w:eastAsia="Times New Roman" w:hAnsi="Arial" w:cs="Arial"/>
          <w:b/>
          <w:sz w:val="24"/>
          <w:szCs w:val="24"/>
          <w:highlight w:val="yellow"/>
          <w:lang w:eastAsia="en-GB"/>
        </w:rPr>
      </w:pPr>
      <w:r w:rsidRPr="007F1102">
        <w:rPr>
          <w:rFonts w:ascii="Arial" w:hAnsi="Arial" w:cs="Arial"/>
          <w:sz w:val="24"/>
          <w:szCs w:val="24"/>
        </w:rPr>
        <w:t>It remains important that services are accessible and that disproportionality in the perceptions and experiences of service users are understood and reduced.</w:t>
      </w:r>
      <w:r w:rsidR="00F55C3F" w:rsidRPr="007F1102">
        <w:rPr>
          <w:rFonts w:ascii="Arial" w:hAnsi="Arial" w:cs="Arial"/>
          <w:sz w:val="24"/>
          <w:szCs w:val="24"/>
        </w:rPr>
        <w:t xml:space="preserve"> It is also important that communities have confidence that services are accessible and fair. </w:t>
      </w:r>
    </w:p>
    <w:p w:rsidR="00D04A72" w:rsidRPr="007F1102" w:rsidRDefault="00D04A72" w:rsidP="006E1AEC">
      <w:pPr>
        <w:spacing w:before="120" w:after="120" w:line="360" w:lineRule="auto"/>
        <w:rPr>
          <w:rFonts w:ascii="Arial" w:hAnsi="Arial" w:cs="Arial"/>
          <w:i/>
          <w:color w:val="FF0000"/>
          <w:sz w:val="24"/>
          <w:szCs w:val="24"/>
        </w:rPr>
      </w:pPr>
    </w:p>
    <w:p w:rsidR="002963E6" w:rsidRPr="006E1AEC" w:rsidRDefault="002963E6" w:rsidP="006E1AEC">
      <w:pPr>
        <w:spacing w:before="120" w:after="120" w:line="360" w:lineRule="auto"/>
        <w:rPr>
          <w:rFonts w:ascii="Arial" w:hAnsi="Arial" w:cs="Arial"/>
          <w:b/>
          <w:color w:val="000000" w:themeColor="text1"/>
          <w:sz w:val="24"/>
          <w:szCs w:val="24"/>
        </w:rPr>
      </w:pPr>
      <w:r w:rsidRPr="006E1AEC">
        <w:rPr>
          <w:rFonts w:ascii="Arial" w:hAnsi="Arial" w:cs="Arial"/>
          <w:b/>
          <w:color w:val="000000" w:themeColor="text1"/>
          <w:sz w:val="24"/>
          <w:szCs w:val="24"/>
        </w:rPr>
        <w:br w:type="page"/>
      </w:r>
    </w:p>
    <w:p w:rsidR="00970ACA" w:rsidRPr="006E1AEC" w:rsidRDefault="00297528" w:rsidP="00970ACA">
      <w:pPr>
        <w:spacing w:before="120" w:after="120" w:line="360" w:lineRule="auto"/>
        <w:rPr>
          <w:rFonts w:ascii="Arial" w:hAnsi="Arial" w:cs="Arial"/>
          <w:b/>
          <w:color w:val="000000" w:themeColor="text1"/>
          <w:sz w:val="24"/>
          <w:szCs w:val="24"/>
        </w:rPr>
      </w:pPr>
      <w:r w:rsidRPr="006E1AEC">
        <w:rPr>
          <w:rFonts w:ascii="Arial" w:hAnsi="Arial" w:cs="Arial"/>
          <w:b/>
          <w:sz w:val="24"/>
          <w:szCs w:val="24"/>
        </w:rPr>
        <w:lastRenderedPageBreak/>
        <w:t>We will know we are strengthening communities and places if</w:t>
      </w:r>
      <w:r w:rsidR="003323E2" w:rsidRPr="006E1AEC">
        <w:rPr>
          <w:rFonts w:ascii="Arial" w:hAnsi="Arial" w:cs="Arial"/>
          <w:b/>
          <w:sz w:val="24"/>
          <w:szCs w:val="24"/>
        </w:rPr>
        <w:t xml:space="preserve">, </w:t>
      </w:r>
    </w:p>
    <w:p w:rsidR="001256AC" w:rsidRDefault="001256AC" w:rsidP="006E1AEC">
      <w:pPr>
        <w:pStyle w:val="ListParagraph"/>
        <w:spacing w:before="120" w:after="120" w:line="360" w:lineRule="auto"/>
        <w:ind w:left="0"/>
        <w:jc w:val="both"/>
        <w:rPr>
          <w:rFonts w:ascii="Arial" w:hAnsi="Arial" w:cs="Arial"/>
          <w:sz w:val="24"/>
          <w:szCs w:val="24"/>
          <w:highlight w:val="yellow"/>
        </w:rPr>
      </w:pPr>
    </w:p>
    <w:p w:rsidR="00B37517" w:rsidRPr="004279DF" w:rsidRDefault="001256AC" w:rsidP="009867D2">
      <w:pPr>
        <w:pStyle w:val="ListParagraph"/>
        <w:numPr>
          <w:ilvl w:val="0"/>
          <w:numId w:val="13"/>
        </w:numPr>
        <w:spacing w:before="120" w:after="120" w:line="360" w:lineRule="auto"/>
        <w:jc w:val="both"/>
        <w:rPr>
          <w:rFonts w:ascii="Arial" w:hAnsi="Arial" w:cs="Arial"/>
          <w:sz w:val="24"/>
          <w:szCs w:val="24"/>
        </w:rPr>
      </w:pPr>
      <w:r>
        <w:rPr>
          <w:rFonts w:ascii="Arial" w:hAnsi="Arial" w:cs="Arial"/>
          <w:sz w:val="24"/>
          <w:szCs w:val="24"/>
        </w:rPr>
        <w:t xml:space="preserve">In </w:t>
      </w:r>
      <w:r w:rsidR="00297528" w:rsidRPr="004279DF">
        <w:rPr>
          <w:rFonts w:ascii="Arial" w:hAnsi="Arial" w:cs="Arial"/>
          <w:sz w:val="24"/>
          <w:szCs w:val="24"/>
        </w:rPr>
        <w:t xml:space="preserve">the </w:t>
      </w:r>
      <w:r w:rsidR="009E279F" w:rsidRPr="004279DF">
        <w:rPr>
          <w:rFonts w:ascii="Arial" w:hAnsi="Arial" w:cs="Arial"/>
          <w:sz w:val="24"/>
          <w:szCs w:val="24"/>
        </w:rPr>
        <w:t>place</w:t>
      </w:r>
      <w:r w:rsidR="00297528" w:rsidRPr="004279DF">
        <w:rPr>
          <w:rFonts w:ascii="Arial" w:hAnsi="Arial" w:cs="Arial"/>
          <w:sz w:val="24"/>
          <w:szCs w:val="24"/>
        </w:rPr>
        <w:t>s</w:t>
      </w:r>
      <w:r w:rsidR="009E279F" w:rsidRPr="004279DF">
        <w:rPr>
          <w:rFonts w:ascii="Arial" w:hAnsi="Arial" w:cs="Arial"/>
          <w:sz w:val="24"/>
          <w:szCs w:val="24"/>
        </w:rPr>
        <w:t xml:space="preserve"> </w:t>
      </w:r>
      <w:r>
        <w:rPr>
          <w:rFonts w:ascii="Arial" w:hAnsi="Arial" w:cs="Arial"/>
          <w:sz w:val="24"/>
          <w:szCs w:val="24"/>
        </w:rPr>
        <w:t>people</w:t>
      </w:r>
      <w:r w:rsidR="00297528" w:rsidRPr="004279DF">
        <w:rPr>
          <w:rFonts w:ascii="Arial" w:hAnsi="Arial" w:cs="Arial"/>
          <w:sz w:val="24"/>
          <w:szCs w:val="24"/>
        </w:rPr>
        <w:t xml:space="preserve"> </w:t>
      </w:r>
      <w:r w:rsidR="00043B44">
        <w:rPr>
          <w:rFonts w:ascii="Arial" w:hAnsi="Arial" w:cs="Arial"/>
          <w:sz w:val="24"/>
          <w:szCs w:val="24"/>
        </w:rPr>
        <w:t>live, work, socialise</w:t>
      </w:r>
      <w:r w:rsidR="009E279F" w:rsidRPr="004279DF">
        <w:rPr>
          <w:rFonts w:ascii="Arial" w:hAnsi="Arial" w:cs="Arial"/>
          <w:sz w:val="24"/>
          <w:szCs w:val="24"/>
        </w:rPr>
        <w:t xml:space="preserve">, </w:t>
      </w:r>
      <w:r w:rsidR="00297528" w:rsidRPr="004279DF">
        <w:rPr>
          <w:rFonts w:ascii="Arial" w:hAnsi="Arial" w:cs="Arial"/>
          <w:sz w:val="24"/>
          <w:szCs w:val="24"/>
        </w:rPr>
        <w:t xml:space="preserve">and </w:t>
      </w:r>
      <w:r w:rsidR="009E279F" w:rsidRPr="004279DF">
        <w:rPr>
          <w:rFonts w:ascii="Arial" w:hAnsi="Arial" w:cs="Arial"/>
          <w:sz w:val="24"/>
          <w:szCs w:val="24"/>
        </w:rPr>
        <w:t>travel through</w:t>
      </w:r>
      <w:r>
        <w:rPr>
          <w:rFonts w:ascii="Arial" w:hAnsi="Arial" w:cs="Arial"/>
          <w:sz w:val="24"/>
          <w:szCs w:val="24"/>
        </w:rPr>
        <w:t xml:space="preserve"> they feel protected and their quality of life is improving</w:t>
      </w:r>
    </w:p>
    <w:p w:rsidR="001256AC" w:rsidRDefault="001256AC" w:rsidP="006E1AEC">
      <w:pPr>
        <w:pStyle w:val="ListParagraph"/>
        <w:spacing w:before="120" w:after="120" w:line="360" w:lineRule="auto"/>
        <w:ind w:left="0"/>
        <w:jc w:val="both"/>
        <w:rPr>
          <w:rFonts w:ascii="Arial" w:hAnsi="Arial" w:cs="Arial"/>
          <w:sz w:val="24"/>
          <w:szCs w:val="24"/>
        </w:rPr>
      </w:pPr>
    </w:p>
    <w:p w:rsidR="00B37517" w:rsidRPr="004279DF" w:rsidRDefault="001256AC" w:rsidP="009867D2">
      <w:pPr>
        <w:pStyle w:val="ListParagraph"/>
        <w:numPr>
          <w:ilvl w:val="0"/>
          <w:numId w:val="13"/>
        </w:numPr>
        <w:spacing w:before="120" w:after="120" w:line="360" w:lineRule="auto"/>
        <w:jc w:val="both"/>
        <w:rPr>
          <w:rFonts w:ascii="Arial" w:hAnsi="Arial" w:cs="Arial"/>
          <w:sz w:val="24"/>
          <w:szCs w:val="24"/>
        </w:rPr>
      </w:pPr>
      <w:r>
        <w:rPr>
          <w:rFonts w:ascii="Arial" w:hAnsi="Arial" w:cs="Arial"/>
          <w:sz w:val="24"/>
          <w:szCs w:val="24"/>
        </w:rPr>
        <w:t xml:space="preserve">People </w:t>
      </w:r>
      <w:r w:rsidR="004279DF" w:rsidRPr="004279DF">
        <w:rPr>
          <w:rFonts w:ascii="Arial" w:hAnsi="Arial" w:cs="Arial"/>
          <w:sz w:val="24"/>
          <w:szCs w:val="24"/>
        </w:rPr>
        <w:t xml:space="preserve">believe </w:t>
      </w:r>
      <w:r w:rsidR="005D5C08" w:rsidRPr="004279DF">
        <w:rPr>
          <w:rFonts w:ascii="Arial" w:hAnsi="Arial" w:cs="Arial"/>
          <w:sz w:val="24"/>
          <w:szCs w:val="24"/>
        </w:rPr>
        <w:t>communit</w:t>
      </w:r>
      <w:r w:rsidR="00922C6E" w:rsidRPr="004279DF">
        <w:rPr>
          <w:rFonts w:ascii="Arial" w:hAnsi="Arial" w:cs="Arial"/>
          <w:sz w:val="24"/>
          <w:szCs w:val="24"/>
        </w:rPr>
        <w:t>ies are stronger</w:t>
      </w:r>
      <w:r w:rsidR="004E03A6">
        <w:rPr>
          <w:rFonts w:ascii="Arial" w:hAnsi="Arial" w:cs="Arial"/>
          <w:sz w:val="24"/>
          <w:szCs w:val="24"/>
        </w:rPr>
        <w:t xml:space="preserve"> because</w:t>
      </w:r>
      <w:r w:rsidR="003C5E5A">
        <w:rPr>
          <w:rFonts w:ascii="Arial" w:hAnsi="Arial" w:cs="Arial"/>
          <w:sz w:val="24"/>
          <w:szCs w:val="24"/>
        </w:rPr>
        <w:t xml:space="preserve"> they have good relationships with their neighbours; feel that they belong and have a sense of community </w:t>
      </w:r>
    </w:p>
    <w:p w:rsidR="008017BB" w:rsidRPr="004279DF" w:rsidRDefault="008017BB" w:rsidP="006E1AEC">
      <w:pPr>
        <w:pStyle w:val="ListParagraph"/>
        <w:spacing w:before="120" w:after="120" w:line="360" w:lineRule="auto"/>
        <w:ind w:left="0"/>
        <w:jc w:val="both"/>
        <w:rPr>
          <w:rFonts w:ascii="Arial" w:hAnsi="Arial" w:cs="Arial"/>
          <w:sz w:val="24"/>
          <w:szCs w:val="24"/>
        </w:rPr>
      </w:pPr>
    </w:p>
    <w:p w:rsidR="009E279F" w:rsidRPr="004279DF" w:rsidRDefault="006F2528" w:rsidP="009867D2">
      <w:pPr>
        <w:pStyle w:val="ListParagraph"/>
        <w:numPr>
          <w:ilvl w:val="0"/>
          <w:numId w:val="13"/>
        </w:numPr>
        <w:spacing w:before="120" w:after="120" w:line="360" w:lineRule="auto"/>
        <w:jc w:val="both"/>
        <w:rPr>
          <w:rFonts w:ascii="Arial" w:hAnsi="Arial" w:cs="Arial"/>
          <w:sz w:val="24"/>
          <w:szCs w:val="24"/>
        </w:rPr>
      </w:pPr>
      <w:r>
        <w:rPr>
          <w:rFonts w:ascii="Arial" w:hAnsi="Arial" w:cs="Arial"/>
          <w:color w:val="000000" w:themeColor="text1"/>
          <w:sz w:val="24"/>
          <w:szCs w:val="24"/>
        </w:rPr>
        <w:t>T</w:t>
      </w:r>
      <w:r w:rsidR="005D5C08" w:rsidRPr="004279DF">
        <w:rPr>
          <w:rFonts w:ascii="Arial" w:hAnsi="Arial" w:cs="Arial"/>
          <w:color w:val="000000" w:themeColor="text1"/>
          <w:sz w:val="24"/>
          <w:szCs w:val="24"/>
        </w:rPr>
        <w:t xml:space="preserve">here are fewer repeatedly victimised places </w:t>
      </w:r>
    </w:p>
    <w:p w:rsidR="004279DF" w:rsidRPr="004279DF" w:rsidRDefault="004279DF" w:rsidP="006E1AEC">
      <w:pPr>
        <w:pStyle w:val="ListParagraph"/>
        <w:spacing w:before="120" w:after="120" w:line="360" w:lineRule="auto"/>
        <w:ind w:left="0"/>
        <w:jc w:val="both"/>
        <w:rPr>
          <w:rFonts w:ascii="Arial" w:hAnsi="Arial" w:cs="Arial"/>
          <w:sz w:val="24"/>
          <w:szCs w:val="24"/>
        </w:rPr>
      </w:pPr>
    </w:p>
    <w:p w:rsidR="00F07147" w:rsidRDefault="004279DF" w:rsidP="009867D2">
      <w:pPr>
        <w:pStyle w:val="ListParagraph"/>
        <w:numPr>
          <w:ilvl w:val="0"/>
          <w:numId w:val="13"/>
        </w:numPr>
        <w:spacing w:before="120" w:after="120" w:line="360" w:lineRule="auto"/>
        <w:jc w:val="both"/>
        <w:rPr>
          <w:rFonts w:ascii="Arial" w:hAnsi="Arial" w:cs="Arial"/>
          <w:sz w:val="24"/>
          <w:szCs w:val="24"/>
        </w:rPr>
      </w:pPr>
      <w:r w:rsidRPr="004279DF">
        <w:rPr>
          <w:rFonts w:ascii="Arial" w:hAnsi="Arial" w:cs="Arial"/>
          <w:sz w:val="24"/>
          <w:szCs w:val="24"/>
        </w:rPr>
        <w:t>T</w:t>
      </w:r>
      <w:r w:rsidR="005D5C08" w:rsidRPr="004279DF">
        <w:rPr>
          <w:rFonts w:ascii="Arial" w:hAnsi="Arial" w:cs="Arial"/>
          <w:sz w:val="24"/>
          <w:szCs w:val="24"/>
        </w:rPr>
        <w:t>here is an improved</w:t>
      </w:r>
      <w:r>
        <w:rPr>
          <w:rFonts w:ascii="Arial" w:hAnsi="Arial" w:cs="Arial"/>
          <w:b/>
          <w:sz w:val="24"/>
          <w:szCs w:val="24"/>
        </w:rPr>
        <w:t xml:space="preserve"> </w:t>
      </w:r>
      <w:r>
        <w:rPr>
          <w:rFonts w:ascii="Arial" w:hAnsi="Arial" w:cs="Arial"/>
          <w:sz w:val="24"/>
          <w:szCs w:val="24"/>
        </w:rPr>
        <w:t>c</w:t>
      </w:r>
      <w:r w:rsidR="009E279F" w:rsidRPr="004279DF">
        <w:rPr>
          <w:rFonts w:ascii="Arial" w:hAnsi="Arial" w:cs="Arial"/>
          <w:sz w:val="24"/>
          <w:szCs w:val="24"/>
        </w:rPr>
        <w:t xml:space="preserve">omparison </w:t>
      </w:r>
      <w:r w:rsidR="00F07147">
        <w:rPr>
          <w:rFonts w:ascii="Arial" w:hAnsi="Arial" w:cs="Arial"/>
          <w:sz w:val="24"/>
          <w:szCs w:val="24"/>
        </w:rPr>
        <w:t xml:space="preserve">between </w:t>
      </w:r>
      <w:r w:rsidR="009E279F" w:rsidRPr="004279DF">
        <w:rPr>
          <w:rFonts w:ascii="Arial" w:hAnsi="Arial" w:cs="Arial"/>
          <w:sz w:val="24"/>
          <w:szCs w:val="24"/>
        </w:rPr>
        <w:t xml:space="preserve">predicted </w:t>
      </w:r>
      <w:r w:rsidR="005D5C08" w:rsidRPr="004279DF">
        <w:rPr>
          <w:rFonts w:ascii="Arial" w:hAnsi="Arial" w:cs="Arial"/>
          <w:sz w:val="24"/>
          <w:szCs w:val="24"/>
        </w:rPr>
        <w:t xml:space="preserve">harm </w:t>
      </w:r>
      <w:r w:rsidR="00F07147">
        <w:rPr>
          <w:rFonts w:ascii="Arial" w:hAnsi="Arial" w:cs="Arial"/>
          <w:sz w:val="24"/>
          <w:szCs w:val="24"/>
        </w:rPr>
        <w:t xml:space="preserve">and the </w:t>
      </w:r>
      <w:r w:rsidR="009E279F" w:rsidRPr="004279DF">
        <w:rPr>
          <w:rFonts w:ascii="Arial" w:hAnsi="Arial" w:cs="Arial"/>
          <w:sz w:val="24"/>
          <w:szCs w:val="24"/>
        </w:rPr>
        <w:t xml:space="preserve">actual </w:t>
      </w:r>
      <w:r w:rsidR="005D5C08" w:rsidRPr="004279DF">
        <w:rPr>
          <w:rFonts w:ascii="Arial" w:hAnsi="Arial" w:cs="Arial"/>
          <w:sz w:val="24"/>
          <w:szCs w:val="24"/>
        </w:rPr>
        <w:t xml:space="preserve">harm. </w:t>
      </w:r>
    </w:p>
    <w:p w:rsidR="00F07147" w:rsidRDefault="00F07147" w:rsidP="006E1AEC">
      <w:pPr>
        <w:pStyle w:val="ListParagraph"/>
        <w:spacing w:before="120" w:after="120" w:line="360" w:lineRule="auto"/>
        <w:ind w:left="0"/>
        <w:jc w:val="both"/>
        <w:rPr>
          <w:rFonts w:ascii="Arial" w:hAnsi="Arial" w:cs="Arial"/>
          <w:sz w:val="24"/>
          <w:szCs w:val="24"/>
        </w:rPr>
      </w:pPr>
    </w:p>
    <w:p w:rsidR="006937B3" w:rsidRPr="006E1AEC" w:rsidRDefault="009E279F" w:rsidP="009867D2">
      <w:pPr>
        <w:pStyle w:val="ListParagraph"/>
        <w:numPr>
          <w:ilvl w:val="0"/>
          <w:numId w:val="13"/>
        </w:numPr>
        <w:spacing w:before="120" w:after="120" w:line="360" w:lineRule="auto"/>
        <w:jc w:val="both"/>
        <w:rPr>
          <w:rFonts w:ascii="Arial" w:hAnsi="Arial" w:cs="Arial"/>
          <w:sz w:val="24"/>
          <w:szCs w:val="24"/>
        </w:rPr>
      </w:pPr>
      <w:r w:rsidRPr="004279DF">
        <w:rPr>
          <w:rFonts w:ascii="Arial" w:hAnsi="Arial" w:cs="Arial"/>
          <w:sz w:val="24"/>
          <w:szCs w:val="24"/>
        </w:rPr>
        <w:t>Communities</w:t>
      </w:r>
      <w:r w:rsidR="00384628" w:rsidRPr="004279DF">
        <w:rPr>
          <w:rFonts w:ascii="Arial" w:hAnsi="Arial" w:cs="Arial"/>
          <w:sz w:val="24"/>
          <w:szCs w:val="24"/>
        </w:rPr>
        <w:t xml:space="preserve"> and business</w:t>
      </w:r>
      <w:r w:rsidRPr="004279DF">
        <w:rPr>
          <w:rFonts w:ascii="Arial" w:hAnsi="Arial" w:cs="Arial"/>
          <w:sz w:val="24"/>
          <w:szCs w:val="24"/>
        </w:rPr>
        <w:t xml:space="preserve"> are able to solve their own problems </w:t>
      </w:r>
      <w:r w:rsidR="005D5C08" w:rsidRPr="004279DF">
        <w:rPr>
          <w:rFonts w:ascii="Arial" w:hAnsi="Arial" w:cs="Arial"/>
          <w:sz w:val="24"/>
          <w:szCs w:val="24"/>
        </w:rPr>
        <w:t xml:space="preserve">and there is a </w:t>
      </w:r>
      <w:r w:rsidRPr="004279DF">
        <w:rPr>
          <w:rFonts w:ascii="Arial" w:hAnsi="Arial" w:cs="Arial"/>
          <w:sz w:val="24"/>
          <w:szCs w:val="24"/>
        </w:rPr>
        <w:t>redu</w:t>
      </w:r>
      <w:r w:rsidR="00384628" w:rsidRPr="004279DF">
        <w:rPr>
          <w:rFonts w:ascii="Arial" w:hAnsi="Arial" w:cs="Arial"/>
          <w:sz w:val="24"/>
          <w:szCs w:val="24"/>
        </w:rPr>
        <w:t xml:space="preserve">ced reliance on public services </w:t>
      </w:r>
      <w:r w:rsidR="005D5C08" w:rsidRPr="004279DF">
        <w:rPr>
          <w:rFonts w:ascii="Arial" w:hAnsi="Arial" w:cs="Arial"/>
          <w:sz w:val="24"/>
          <w:szCs w:val="24"/>
        </w:rPr>
        <w:t>(possibly indicated by a reduction in the demands for some services)</w:t>
      </w:r>
    </w:p>
    <w:p w:rsidR="00B86F58" w:rsidRDefault="00B86F58" w:rsidP="006E1AEC">
      <w:pPr>
        <w:spacing w:before="120" w:after="120" w:line="360" w:lineRule="auto"/>
        <w:rPr>
          <w:rFonts w:ascii="Arial" w:hAnsi="Arial" w:cs="Arial"/>
          <w:sz w:val="24"/>
          <w:szCs w:val="24"/>
        </w:rPr>
      </w:pPr>
    </w:p>
    <w:p w:rsidR="00C50B80" w:rsidRPr="006E1AEC" w:rsidRDefault="00C50B80" w:rsidP="006E1AEC">
      <w:pPr>
        <w:spacing w:before="120" w:after="120" w:line="360" w:lineRule="auto"/>
        <w:rPr>
          <w:rFonts w:ascii="Arial" w:hAnsi="Arial" w:cs="Arial"/>
          <w:sz w:val="24"/>
          <w:szCs w:val="24"/>
        </w:rPr>
      </w:pPr>
    </w:p>
    <w:p w:rsidR="00B86F58" w:rsidRPr="006E1AEC" w:rsidRDefault="00B86F58" w:rsidP="006E1AEC">
      <w:pPr>
        <w:spacing w:before="120" w:after="120" w:line="360" w:lineRule="auto"/>
        <w:rPr>
          <w:rFonts w:ascii="Arial" w:hAnsi="Arial" w:cs="Arial"/>
          <w:sz w:val="24"/>
          <w:szCs w:val="24"/>
          <w:u w:val="single"/>
        </w:rPr>
      </w:pPr>
    </w:p>
    <w:sectPr w:rsidR="00B86F58" w:rsidRPr="006E1AEC" w:rsidSect="006E1AEC">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68B" w:rsidRDefault="0015168B" w:rsidP="009F5AF7">
      <w:pPr>
        <w:spacing w:after="0" w:line="240" w:lineRule="auto"/>
      </w:pPr>
      <w:r>
        <w:separator/>
      </w:r>
    </w:p>
  </w:endnote>
  <w:endnote w:type="continuationSeparator" w:id="0">
    <w:p w:rsidR="0015168B" w:rsidRDefault="0015168B" w:rsidP="009F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817097"/>
      <w:docPartObj>
        <w:docPartGallery w:val="Page Numbers (Bottom of Page)"/>
        <w:docPartUnique/>
      </w:docPartObj>
    </w:sdtPr>
    <w:sdtEndPr>
      <w:rPr>
        <w:noProof/>
      </w:rPr>
    </w:sdtEndPr>
    <w:sdtContent>
      <w:p w:rsidR="00854F34" w:rsidRDefault="00854F34">
        <w:pPr>
          <w:pStyle w:val="Footer"/>
          <w:jc w:val="right"/>
        </w:pPr>
        <w:r>
          <w:fldChar w:fldCharType="begin"/>
        </w:r>
        <w:r>
          <w:instrText xml:space="preserve"> PAGE   \* MERGEFORMAT </w:instrText>
        </w:r>
        <w:r>
          <w:fldChar w:fldCharType="separate"/>
        </w:r>
        <w:r w:rsidR="007F1102">
          <w:rPr>
            <w:noProof/>
          </w:rPr>
          <w:t>33</w:t>
        </w:r>
        <w:r>
          <w:rPr>
            <w:noProof/>
          </w:rPr>
          <w:fldChar w:fldCharType="end"/>
        </w:r>
      </w:p>
    </w:sdtContent>
  </w:sdt>
  <w:p w:rsidR="00854F34" w:rsidRDefault="00854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68B" w:rsidRDefault="0015168B" w:rsidP="009F5AF7">
      <w:pPr>
        <w:spacing w:after="0" w:line="240" w:lineRule="auto"/>
      </w:pPr>
      <w:r>
        <w:separator/>
      </w:r>
    </w:p>
  </w:footnote>
  <w:footnote w:type="continuationSeparator" w:id="0">
    <w:p w:rsidR="0015168B" w:rsidRDefault="0015168B" w:rsidP="009F5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35075"/>
      <w:docPartObj>
        <w:docPartGallery w:val="Watermarks"/>
        <w:docPartUnique/>
      </w:docPartObj>
    </w:sdtPr>
    <w:sdtEndPr/>
    <w:sdtContent>
      <w:p w:rsidR="00854F34" w:rsidRDefault="007F1102">
        <w:pPr>
          <w:pStyle w:val="Header"/>
        </w:pPr>
        <w:r>
          <w:rPr>
            <w:noProof/>
            <w:lang w:val="en-US" w:eastAsia="zh-TW"/>
          </w:rPr>
          <w:pict w14:anchorId="5D835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40CA7"/>
    <w:multiLevelType w:val="multilevel"/>
    <w:tmpl w:val="4CFA9098"/>
    <w:lvl w:ilvl="0">
      <w:start w:val="5"/>
      <w:numFmt w:val="decimal"/>
      <w:lvlText w:val="%1"/>
      <w:lvlJc w:val="left"/>
      <w:pPr>
        <w:ind w:left="72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800" w:hanging="1800"/>
      </w:pPr>
      <w:rPr>
        <w:rFonts w:hint="default"/>
      </w:rPr>
    </w:lvl>
  </w:abstractNum>
  <w:abstractNum w:abstractNumId="1" w15:restartNumberingAfterBreak="0">
    <w:nsid w:val="1DB96A10"/>
    <w:multiLevelType w:val="multilevel"/>
    <w:tmpl w:val="56544D4C"/>
    <w:numStyleLink w:val="GMPTEList"/>
  </w:abstractNum>
  <w:abstractNum w:abstractNumId="2" w15:restartNumberingAfterBreak="0">
    <w:nsid w:val="2F283C9F"/>
    <w:multiLevelType w:val="hybridMultilevel"/>
    <w:tmpl w:val="DA64E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800830"/>
    <w:multiLevelType w:val="multilevel"/>
    <w:tmpl w:val="8B885B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E8662C9"/>
    <w:multiLevelType w:val="multilevel"/>
    <w:tmpl w:val="8B885B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56D1777"/>
    <w:multiLevelType w:val="hybridMultilevel"/>
    <w:tmpl w:val="567A1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3C177A"/>
    <w:multiLevelType w:val="multilevel"/>
    <w:tmpl w:val="56544D4C"/>
    <w:styleLink w:val="GMPTEList"/>
    <w:lvl w:ilvl="0">
      <w:start w:val="1"/>
      <w:numFmt w:val="decimal"/>
      <w:pStyle w:val="1TfGMHeading1"/>
      <w:lvlText w:val="%1"/>
      <w:lvlJc w:val="left"/>
      <w:pPr>
        <w:ind w:left="851" w:hanging="851"/>
      </w:pPr>
      <w:rPr>
        <w:rFonts w:ascii="Calibri" w:hAnsi="Calibri" w:hint="default"/>
        <w:b/>
        <w:sz w:val="26"/>
      </w:rPr>
    </w:lvl>
    <w:lvl w:ilvl="1">
      <w:start w:val="1"/>
      <w:numFmt w:val="decimal"/>
      <w:pStyle w:val="2TfGMHeading2"/>
      <w:lvlText w:val="%1.%2"/>
      <w:lvlJc w:val="left"/>
      <w:pPr>
        <w:ind w:left="851" w:hanging="851"/>
      </w:pPr>
      <w:rPr>
        <w:rFonts w:ascii="Calibri" w:hAnsi="Calibri" w:hint="default"/>
        <w:sz w:val="26"/>
      </w:rPr>
    </w:lvl>
    <w:lvl w:ilvl="2">
      <w:start w:val="1"/>
      <w:numFmt w:val="decimal"/>
      <w:pStyle w:val="3TfGMHeading3"/>
      <w:lvlText w:val="%1.%2.%3"/>
      <w:lvlJc w:val="left"/>
      <w:pPr>
        <w:ind w:left="851" w:hanging="851"/>
      </w:pPr>
      <w:rPr>
        <w:rFonts w:ascii="Calibri" w:hAnsi="Calibri" w:hint="default"/>
        <w:sz w:val="26"/>
      </w:rPr>
    </w:lvl>
    <w:lvl w:ilvl="3">
      <w:start w:val="1"/>
      <w:numFmt w:val="bullet"/>
      <w:pStyle w:val="4TfGMBullet1"/>
      <w:lvlText w:val=""/>
      <w:lvlJc w:val="left"/>
      <w:pPr>
        <w:ind w:left="567" w:firstLine="510"/>
      </w:pPr>
      <w:rPr>
        <w:rFonts w:ascii="Symbol" w:hAnsi="Symbol" w:hint="default"/>
        <w:color w:val="auto"/>
        <w:sz w:val="26"/>
      </w:rPr>
    </w:lvl>
    <w:lvl w:ilvl="4">
      <w:start w:val="1"/>
      <w:numFmt w:val="bullet"/>
      <w:pStyle w:val="5TfGMBullet2"/>
      <w:lvlText w:val=""/>
      <w:lvlJc w:val="left"/>
      <w:pPr>
        <w:ind w:left="567" w:firstLine="851"/>
      </w:pPr>
      <w:rPr>
        <w:rFonts w:ascii="Symbol" w:hAnsi="Symbol" w:hint="default"/>
        <w:sz w:val="26"/>
      </w:rPr>
    </w:lvl>
    <w:lvl w:ilvl="5">
      <w:start w:val="1"/>
      <w:numFmt w:val="lowerRoman"/>
      <w:pStyle w:val="6TfGMRecommendations"/>
      <w:lvlText w:val="%6)"/>
      <w:lvlJc w:val="left"/>
      <w:pPr>
        <w:ind w:left="567" w:firstLine="510"/>
      </w:pPr>
      <w:rPr>
        <w:rFonts w:ascii="Calibri" w:hAnsi="Calibri" w:hint="default"/>
        <w:sz w:val="26"/>
      </w:rPr>
    </w:lvl>
    <w:lvl w:ilvl="6">
      <w:start w:val="1"/>
      <w:numFmt w:val="none"/>
      <w:lvlText w:val=""/>
      <w:lvlJc w:val="left"/>
      <w:pPr>
        <w:ind w:left="851" w:firstLine="31918"/>
      </w:pPr>
      <w:rPr>
        <w:rFonts w:ascii="Calibri" w:hAnsi="Calibri" w:hint="default"/>
        <w:sz w:val="26"/>
      </w:rPr>
    </w:lvl>
    <w:lvl w:ilvl="7">
      <w:start w:val="1"/>
      <w:numFmt w:val="lowerLetter"/>
      <w:lvlText w:val="%8."/>
      <w:lvlJc w:val="left"/>
      <w:pPr>
        <w:ind w:left="12960" w:hanging="360"/>
      </w:pPr>
      <w:rPr>
        <w:rFonts w:hint="default"/>
      </w:rPr>
    </w:lvl>
    <w:lvl w:ilvl="8">
      <w:start w:val="1"/>
      <w:numFmt w:val="lowerRoman"/>
      <w:lvlText w:val="%9."/>
      <w:lvlJc w:val="left"/>
      <w:pPr>
        <w:ind w:left="13320" w:hanging="360"/>
      </w:pPr>
      <w:rPr>
        <w:rFonts w:hint="default"/>
      </w:rPr>
    </w:lvl>
  </w:abstractNum>
  <w:abstractNum w:abstractNumId="7" w15:restartNumberingAfterBreak="0">
    <w:nsid w:val="5FF633BD"/>
    <w:multiLevelType w:val="hybridMultilevel"/>
    <w:tmpl w:val="BB903D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A4526A"/>
    <w:multiLevelType w:val="multilevel"/>
    <w:tmpl w:val="8B885B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B852C59"/>
    <w:multiLevelType w:val="multilevel"/>
    <w:tmpl w:val="10585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F6242E6"/>
    <w:multiLevelType w:val="multilevel"/>
    <w:tmpl w:val="8B885B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267270D"/>
    <w:multiLevelType w:val="hybridMultilevel"/>
    <w:tmpl w:val="F9E2190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FCB5F0D"/>
    <w:multiLevelType w:val="multilevel"/>
    <w:tmpl w:val="8B885B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9"/>
  </w:num>
  <w:num w:numId="3">
    <w:abstractNumId w:val="6"/>
  </w:num>
  <w:num w:numId="4">
    <w:abstractNumId w:val="1"/>
  </w:num>
  <w:num w:numId="5">
    <w:abstractNumId w:val="0"/>
  </w:num>
  <w:num w:numId="6">
    <w:abstractNumId w:val="11"/>
  </w:num>
  <w:num w:numId="7">
    <w:abstractNumId w:val="5"/>
  </w:num>
  <w:num w:numId="8">
    <w:abstractNumId w:val="2"/>
  </w:num>
  <w:num w:numId="9">
    <w:abstractNumId w:val="3"/>
  </w:num>
  <w:num w:numId="10">
    <w:abstractNumId w:val="4"/>
  </w:num>
  <w:num w:numId="11">
    <w:abstractNumId w:val="12"/>
  </w:num>
  <w:num w:numId="12">
    <w:abstractNumId w:val="1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58"/>
    <w:rsid w:val="000071B9"/>
    <w:rsid w:val="0003086E"/>
    <w:rsid w:val="00030F83"/>
    <w:rsid w:val="00033F8C"/>
    <w:rsid w:val="00034C21"/>
    <w:rsid w:val="00043926"/>
    <w:rsid w:val="00043B44"/>
    <w:rsid w:val="0004451F"/>
    <w:rsid w:val="00044701"/>
    <w:rsid w:val="0006194E"/>
    <w:rsid w:val="000704F3"/>
    <w:rsid w:val="00071029"/>
    <w:rsid w:val="00073C9F"/>
    <w:rsid w:val="00080C5E"/>
    <w:rsid w:val="00081935"/>
    <w:rsid w:val="000832C0"/>
    <w:rsid w:val="000842A7"/>
    <w:rsid w:val="00084D59"/>
    <w:rsid w:val="0008745C"/>
    <w:rsid w:val="00090D04"/>
    <w:rsid w:val="00097ACE"/>
    <w:rsid w:val="000B72CC"/>
    <w:rsid w:val="000D4610"/>
    <w:rsid w:val="000F0900"/>
    <w:rsid w:val="0010187D"/>
    <w:rsid w:val="00103B76"/>
    <w:rsid w:val="0011007C"/>
    <w:rsid w:val="001256AC"/>
    <w:rsid w:val="001257ED"/>
    <w:rsid w:val="00134276"/>
    <w:rsid w:val="00136E89"/>
    <w:rsid w:val="001401F6"/>
    <w:rsid w:val="001408C9"/>
    <w:rsid w:val="0014167E"/>
    <w:rsid w:val="00144E16"/>
    <w:rsid w:val="0015168B"/>
    <w:rsid w:val="001600BD"/>
    <w:rsid w:val="0016529B"/>
    <w:rsid w:val="00183A74"/>
    <w:rsid w:val="00197B9E"/>
    <w:rsid w:val="001A28E8"/>
    <w:rsid w:val="001A3544"/>
    <w:rsid w:val="001B211C"/>
    <w:rsid w:val="001B3720"/>
    <w:rsid w:val="001C1ECA"/>
    <w:rsid w:val="001C5EE2"/>
    <w:rsid w:val="001C795B"/>
    <w:rsid w:val="001D0E7F"/>
    <w:rsid w:val="001D5E4B"/>
    <w:rsid w:val="001E052A"/>
    <w:rsid w:val="001E484D"/>
    <w:rsid w:val="001F5ABA"/>
    <w:rsid w:val="002164B6"/>
    <w:rsid w:val="00237A17"/>
    <w:rsid w:val="002430E3"/>
    <w:rsid w:val="00250A12"/>
    <w:rsid w:val="00260ACC"/>
    <w:rsid w:val="00264086"/>
    <w:rsid w:val="002654BF"/>
    <w:rsid w:val="00265757"/>
    <w:rsid w:val="00271F80"/>
    <w:rsid w:val="00277C98"/>
    <w:rsid w:val="002838DC"/>
    <w:rsid w:val="00291DC8"/>
    <w:rsid w:val="00292A01"/>
    <w:rsid w:val="002963E6"/>
    <w:rsid w:val="00297528"/>
    <w:rsid w:val="002A2AD8"/>
    <w:rsid w:val="002C61B3"/>
    <w:rsid w:val="002D22FA"/>
    <w:rsid w:val="002E0C27"/>
    <w:rsid w:val="002F2DCB"/>
    <w:rsid w:val="002F700A"/>
    <w:rsid w:val="0031184C"/>
    <w:rsid w:val="00316E8F"/>
    <w:rsid w:val="003318DB"/>
    <w:rsid w:val="00331E26"/>
    <w:rsid w:val="003323E2"/>
    <w:rsid w:val="00335009"/>
    <w:rsid w:val="00340EA8"/>
    <w:rsid w:val="00341C03"/>
    <w:rsid w:val="00351D92"/>
    <w:rsid w:val="0035275F"/>
    <w:rsid w:val="0036506B"/>
    <w:rsid w:val="00367A27"/>
    <w:rsid w:val="0037162F"/>
    <w:rsid w:val="00372B8E"/>
    <w:rsid w:val="003769FD"/>
    <w:rsid w:val="00377055"/>
    <w:rsid w:val="00384628"/>
    <w:rsid w:val="00384931"/>
    <w:rsid w:val="00392FC9"/>
    <w:rsid w:val="0039715E"/>
    <w:rsid w:val="003A5ADE"/>
    <w:rsid w:val="003B5ED8"/>
    <w:rsid w:val="003B63B5"/>
    <w:rsid w:val="003C0253"/>
    <w:rsid w:val="003C5E5A"/>
    <w:rsid w:val="003C7387"/>
    <w:rsid w:val="003E1644"/>
    <w:rsid w:val="003F7DBE"/>
    <w:rsid w:val="0040013D"/>
    <w:rsid w:val="00400D46"/>
    <w:rsid w:val="00404292"/>
    <w:rsid w:val="004048B1"/>
    <w:rsid w:val="004146B9"/>
    <w:rsid w:val="0042298B"/>
    <w:rsid w:val="00425033"/>
    <w:rsid w:val="004279DF"/>
    <w:rsid w:val="00432913"/>
    <w:rsid w:val="00446489"/>
    <w:rsid w:val="00451412"/>
    <w:rsid w:val="00455420"/>
    <w:rsid w:val="00456EF6"/>
    <w:rsid w:val="00457187"/>
    <w:rsid w:val="004765C0"/>
    <w:rsid w:val="00477B38"/>
    <w:rsid w:val="00483395"/>
    <w:rsid w:val="00483977"/>
    <w:rsid w:val="004917A5"/>
    <w:rsid w:val="00494502"/>
    <w:rsid w:val="004A0328"/>
    <w:rsid w:val="004A1CFB"/>
    <w:rsid w:val="004A213F"/>
    <w:rsid w:val="004B4B59"/>
    <w:rsid w:val="004B5245"/>
    <w:rsid w:val="004B6709"/>
    <w:rsid w:val="004C0248"/>
    <w:rsid w:val="004C6924"/>
    <w:rsid w:val="004C7823"/>
    <w:rsid w:val="004D3258"/>
    <w:rsid w:val="004E03A6"/>
    <w:rsid w:val="004E1BD8"/>
    <w:rsid w:val="004E2177"/>
    <w:rsid w:val="004E247B"/>
    <w:rsid w:val="004F1ACC"/>
    <w:rsid w:val="00503246"/>
    <w:rsid w:val="00514CC2"/>
    <w:rsid w:val="00515242"/>
    <w:rsid w:val="005217C6"/>
    <w:rsid w:val="00535975"/>
    <w:rsid w:val="00541D5F"/>
    <w:rsid w:val="005501C3"/>
    <w:rsid w:val="005608F4"/>
    <w:rsid w:val="00561C4A"/>
    <w:rsid w:val="005842DF"/>
    <w:rsid w:val="00584EE2"/>
    <w:rsid w:val="00595E0D"/>
    <w:rsid w:val="00596D01"/>
    <w:rsid w:val="005A05D7"/>
    <w:rsid w:val="005A06DF"/>
    <w:rsid w:val="005A1250"/>
    <w:rsid w:val="005B01C2"/>
    <w:rsid w:val="005B43CF"/>
    <w:rsid w:val="005C261E"/>
    <w:rsid w:val="005C3CFB"/>
    <w:rsid w:val="005C5444"/>
    <w:rsid w:val="005C5A11"/>
    <w:rsid w:val="005C6D19"/>
    <w:rsid w:val="005D05AD"/>
    <w:rsid w:val="005D168E"/>
    <w:rsid w:val="005D5C08"/>
    <w:rsid w:val="005F3F1E"/>
    <w:rsid w:val="00602836"/>
    <w:rsid w:val="006174BD"/>
    <w:rsid w:val="00671AD8"/>
    <w:rsid w:val="00682149"/>
    <w:rsid w:val="00687019"/>
    <w:rsid w:val="00690E0E"/>
    <w:rsid w:val="006914E6"/>
    <w:rsid w:val="006937B3"/>
    <w:rsid w:val="006A51E2"/>
    <w:rsid w:val="006A6761"/>
    <w:rsid w:val="006B4E69"/>
    <w:rsid w:val="006B6C6E"/>
    <w:rsid w:val="006C3757"/>
    <w:rsid w:val="006C47B5"/>
    <w:rsid w:val="006D008A"/>
    <w:rsid w:val="006E1AEC"/>
    <w:rsid w:val="006E3992"/>
    <w:rsid w:val="006F2528"/>
    <w:rsid w:val="00701AD9"/>
    <w:rsid w:val="007060AD"/>
    <w:rsid w:val="00711775"/>
    <w:rsid w:val="0073430E"/>
    <w:rsid w:val="00737BC5"/>
    <w:rsid w:val="00745DC5"/>
    <w:rsid w:val="00750F96"/>
    <w:rsid w:val="00760664"/>
    <w:rsid w:val="0076481B"/>
    <w:rsid w:val="00770367"/>
    <w:rsid w:val="00771F2B"/>
    <w:rsid w:val="00773B65"/>
    <w:rsid w:val="007820B1"/>
    <w:rsid w:val="00787777"/>
    <w:rsid w:val="0079174F"/>
    <w:rsid w:val="007A1D64"/>
    <w:rsid w:val="007C0C74"/>
    <w:rsid w:val="007C31AF"/>
    <w:rsid w:val="007C3CA7"/>
    <w:rsid w:val="007D22C0"/>
    <w:rsid w:val="007E7D8A"/>
    <w:rsid w:val="007F1102"/>
    <w:rsid w:val="007F7DCD"/>
    <w:rsid w:val="00800D08"/>
    <w:rsid w:val="008017BB"/>
    <w:rsid w:val="008117B6"/>
    <w:rsid w:val="0081725A"/>
    <w:rsid w:val="00821680"/>
    <w:rsid w:val="00821942"/>
    <w:rsid w:val="00824849"/>
    <w:rsid w:val="0082553C"/>
    <w:rsid w:val="00836F94"/>
    <w:rsid w:val="00841AF7"/>
    <w:rsid w:val="00847ABA"/>
    <w:rsid w:val="008502A5"/>
    <w:rsid w:val="00854F34"/>
    <w:rsid w:val="00862829"/>
    <w:rsid w:val="00864082"/>
    <w:rsid w:val="0088001A"/>
    <w:rsid w:val="008A7EA4"/>
    <w:rsid w:val="008B475F"/>
    <w:rsid w:val="008B5263"/>
    <w:rsid w:val="008C3BEE"/>
    <w:rsid w:val="008D29A5"/>
    <w:rsid w:val="008E0BB3"/>
    <w:rsid w:val="008E2A5C"/>
    <w:rsid w:val="008E424E"/>
    <w:rsid w:val="009134BA"/>
    <w:rsid w:val="009139E8"/>
    <w:rsid w:val="00913C50"/>
    <w:rsid w:val="0091640B"/>
    <w:rsid w:val="00922C6E"/>
    <w:rsid w:val="00925571"/>
    <w:rsid w:val="00930B13"/>
    <w:rsid w:val="00946233"/>
    <w:rsid w:val="00952C69"/>
    <w:rsid w:val="00961922"/>
    <w:rsid w:val="009671D0"/>
    <w:rsid w:val="009707B7"/>
    <w:rsid w:val="00970ACA"/>
    <w:rsid w:val="009725D1"/>
    <w:rsid w:val="009867D2"/>
    <w:rsid w:val="0098700F"/>
    <w:rsid w:val="00992DB1"/>
    <w:rsid w:val="009B20C0"/>
    <w:rsid w:val="009B3615"/>
    <w:rsid w:val="009B5B1A"/>
    <w:rsid w:val="009C4BBD"/>
    <w:rsid w:val="009C682E"/>
    <w:rsid w:val="009D1620"/>
    <w:rsid w:val="009D2973"/>
    <w:rsid w:val="009E06F5"/>
    <w:rsid w:val="009E279F"/>
    <w:rsid w:val="009E6BE0"/>
    <w:rsid w:val="009F5AF7"/>
    <w:rsid w:val="009F6D2D"/>
    <w:rsid w:val="00A04095"/>
    <w:rsid w:val="00A07EB7"/>
    <w:rsid w:val="00A10CF9"/>
    <w:rsid w:val="00A25000"/>
    <w:rsid w:val="00A337A6"/>
    <w:rsid w:val="00A41015"/>
    <w:rsid w:val="00A44259"/>
    <w:rsid w:val="00A4579F"/>
    <w:rsid w:val="00A46EC7"/>
    <w:rsid w:val="00A66A50"/>
    <w:rsid w:val="00A80586"/>
    <w:rsid w:val="00A913C6"/>
    <w:rsid w:val="00A9597E"/>
    <w:rsid w:val="00AA17C6"/>
    <w:rsid w:val="00AA25E9"/>
    <w:rsid w:val="00AA2ADB"/>
    <w:rsid w:val="00AA767E"/>
    <w:rsid w:val="00AB6088"/>
    <w:rsid w:val="00AC3B91"/>
    <w:rsid w:val="00AC5FDB"/>
    <w:rsid w:val="00AD5AFB"/>
    <w:rsid w:val="00AF01E9"/>
    <w:rsid w:val="00AF3516"/>
    <w:rsid w:val="00B20D77"/>
    <w:rsid w:val="00B20EE9"/>
    <w:rsid w:val="00B21EA8"/>
    <w:rsid w:val="00B21F18"/>
    <w:rsid w:val="00B25EBE"/>
    <w:rsid w:val="00B32F83"/>
    <w:rsid w:val="00B37517"/>
    <w:rsid w:val="00B465BA"/>
    <w:rsid w:val="00B55C2A"/>
    <w:rsid w:val="00B62C0E"/>
    <w:rsid w:val="00B66611"/>
    <w:rsid w:val="00B86F58"/>
    <w:rsid w:val="00B9108C"/>
    <w:rsid w:val="00B93C6C"/>
    <w:rsid w:val="00BA31BE"/>
    <w:rsid w:val="00BA6CB0"/>
    <w:rsid w:val="00BB5168"/>
    <w:rsid w:val="00BC519C"/>
    <w:rsid w:val="00BC71BE"/>
    <w:rsid w:val="00BD16DD"/>
    <w:rsid w:val="00BD43C8"/>
    <w:rsid w:val="00BD5B9C"/>
    <w:rsid w:val="00BE6A2F"/>
    <w:rsid w:val="00BF083B"/>
    <w:rsid w:val="00C11390"/>
    <w:rsid w:val="00C15D40"/>
    <w:rsid w:val="00C50B80"/>
    <w:rsid w:val="00C536FE"/>
    <w:rsid w:val="00C744F3"/>
    <w:rsid w:val="00C81AE7"/>
    <w:rsid w:val="00C85943"/>
    <w:rsid w:val="00CA0284"/>
    <w:rsid w:val="00CD04D7"/>
    <w:rsid w:val="00CD5BF9"/>
    <w:rsid w:val="00CD7778"/>
    <w:rsid w:val="00D04A72"/>
    <w:rsid w:val="00D34A99"/>
    <w:rsid w:val="00D422ED"/>
    <w:rsid w:val="00D5063E"/>
    <w:rsid w:val="00D55B29"/>
    <w:rsid w:val="00D630AA"/>
    <w:rsid w:val="00D6592F"/>
    <w:rsid w:val="00D740A7"/>
    <w:rsid w:val="00D741E9"/>
    <w:rsid w:val="00D75A92"/>
    <w:rsid w:val="00D85AC4"/>
    <w:rsid w:val="00D9066F"/>
    <w:rsid w:val="00DB7F04"/>
    <w:rsid w:val="00DC2368"/>
    <w:rsid w:val="00DD5CB3"/>
    <w:rsid w:val="00DE368F"/>
    <w:rsid w:val="00DF7D46"/>
    <w:rsid w:val="00E0341D"/>
    <w:rsid w:val="00E052EF"/>
    <w:rsid w:val="00E139C2"/>
    <w:rsid w:val="00E27026"/>
    <w:rsid w:val="00E30673"/>
    <w:rsid w:val="00E40FE4"/>
    <w:rsid w:val="00E47885"/>
    <w:rsid w:val="00E56A7E"/>
    <w:rsid w:val="00E66360"/>
    <w:rsid w:val="00E723D5"/>
    <w:rsid w:val="00E7700C"/>
    <w:rsid w:val="00E77379"/>
    <w:rsid w:val="00E81DB5"/>
    <w:rsid w:val="00E846F9"/>
    <w:rsid w:val="00E8723C"/>
    <w:rsid w:val="00E87414"/>
    <w:rsid w:val="00E90590"/>
    <w:rsid w:val="00E910CF"/>
    <w:rsid w:val="00EA371F"/>
    <w:rsid w:val="00EB2AFF"/>
    <w:rsid w:val="00EB5C98"/>
    <w:rsid w:val="00EE5E19"/>
    <w:rsid w:val="00EF090D"/>
    <w:rsid w:val="00EF0A71"/>
    <w:rsid w:val="00F0387C"/>
    <w:rsid w:val="00F07147"/>
    <w:rsid w:val="00F1312D"/>
    <w:rsid w:val="00F20016"/>
    <w:rsid w:val="00F2001A"/>
    <w:rsid w:val="00F21A3C"/>
    <w:rsid w:val="00F278BE"/>
    <w:rsid w:val="00F31A6A"/>
    <w:rsid w:val="00F34DF9"/>
    <w:rsid w:val="00F37C5C"/>
    <w:rsid w:val="00F41866"/>
    <w:rsid w:val="00F51B02"/>
    <w:rsid w:val="00F532E3"/>
    <w:rsid w:val="00F55C3F"/>
    <w:rsid w:val="00F56FE0"/>
    <w:rsid w:val="00F63254"/>
    <w:rsid w:val="00F66B02"/>
    <w:rsid w:val="00F75CC9"/>
    <w:rsid w:val="00F80647"/>
    <w:rsid w:val="00F83452"/>
    <w:rsid w:val="00F91295"/>
    <w:rsid w:val="00F912C4"/>
    <w:rsid w:val="00F936F7"/>
    <w:rsid w:val="00F96E74"/>
    <w:rsid w:val="00F97A0C"/>
    <w:rsid w:val="00FA0ED4"/>
    <w:rsid w:val="00FA43DC"/>
    <w:rsid w:val="00FA78F9"/>
    <w:rsid w:val="00FB44F7"/>
    <w:rsid w:val="00FB50C4"/>
    <w:rsid w:val="00FC5103"/>
    <w:rsid w:val="00FD090A"/>
    <w:rsid w:val="00FD2D7B"/>
    <w:rsid w:val="00FE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6E2A531-1709-4BB5-8D39-9615F39A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Paragraph"/>
    <w:basedOn w:val="Normal"/>
    <w:link w:val="ListParagraphChar"/>
    <w:uiPriority w:val="34"/>
    <w:qFormat/>
    <w:rsid w:val="00B86F58"/>
    <w:pPr>
      <w:ind w:left="720"/>
      <w:contextualSpacing/>
    </w:pPr>
  </w:style>
  <w:style w:type="paragraph" w:styleId="NormalWeb">
    <w:name w:val="Normal (Web)"/>
    <w:basedOn w:val="Normal"/>
    <w:uiPriority w:val="99"/>
    <w:unhideWhenUsed/>
    <w:rsid w:val="009E279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35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1AF7"/>
    <w:rPr>
      <w:color w:val="0000FF"/>
      <w:u w:val="single"/>
    </w:rPr>
  </w:style>
  <w:style w:type="paragraph" w:styleId="Header">
    <w:name w:val="header"/>
    <w:basedOn w:val="Normal"/>
    <w:link w:val="HeaderChar"/>
    <w:uiPriority w:val="99"/>
    <w:unhideWhenUsed/>
    <w:rsid w:val="009F5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AF7"/>
  </w:style>
  <w:style w:type="paragraph" w:styleId="Footer">
    <w:name w:val="footer"/>
    <w:basedOn w:val="Normal"/>
    <w:link w:val="FooterChar"/>
    <w:uiPriority w:val="99"/>
    <w:unhideWhenUsed/>
    <w:rsid w:val="009F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AF7"/>
  </w:style>
  <w:style w:type="paragraph" w:styleId="NoSpacing">
    <w:name w:val="No Spacing"/>
    <w:uiPriority w:val="99"/>
    <w:qFormat/>
    <w:rsid w:val="001C1ECA"/>
    <w:pPr>
      <w:spacing w:after="0" w:line="240" w:lineRule="auto"/>
    </w:pPr>
    <w:rPr>
      <w:rFonts w:ascii="Calibri" w:eastAsia="Calibri" w:hAnsi="Calibri" w:cs="Times New Roman"/>
    </w:rPr>
  </w:style>
  <w:style w:type="character" w:customStyle="1" w:styleId="ListParagraphChar">
    <w:name w:val="List Paragraph Char"/>
    <w:aliases w:val="Sub Paragraph Char"/>
    <w:basedOn w:val="DefaultParagraphFont"/>
    <w:link w:val="ListParagraph"/>
    <w:uiPriority w:val="34"/>
    <w:rsid w:val="001C1ECA"/>
  </w:style>
  <w:style w:type="paragraph" w:customStyle="1" w:styleId="1TfGMHeading1">
    <w:name w:val="#1 TfGM Heading 1"/>
    <w:next w:val="2TfGMHeading2"/>
    <w:uiPriority w:val="99"/>
    <w:qFormat/>
    <w:rsid w:val="00FA78F9"/>
    <w:pPr>
      <w:numPr>
        <w:numId w:val="4"/>
      </w:numPr>
      <w:spacing w:before="480" w:after="480" w:line="240" w:lineRule="auto"/>
    </w:pPr>
    <w:rPr>
      <w:rFonts w:ascii="Calibri" w:eastAsia="Times New Roman" w:hAnsi="Calibri" w:cs="Arial"/>
      <w:b/>
      <w:sz w:val="26"/>
      <w:szCs w:val="24"/>
      <w:lang w:eastAsia="en-GB"/>
    </w:rPr>
  </w:style>
  <w:style w:type="paragraph" w:customStyle="1" w:styleId="2TfGMHeading2">
    <w:name w:val="#2 TfGM Heading 2"/>
    <w:basedOn w:val="1TfGMHeading1"/>
    <w:uiPriority w:val="99"/>
    <w:qFormat/>
    <w:rsid w:val="00FA78F9"/>
    <w:pPr>
      <w:numPr>
        <w:ilvl w:val="1"/>
      </w:numPr>
      <w:spacing w:before="240" w:after="240"/>
    </w:pPr>
    <w:rPr>
      <w:b w:val="0"/>
    </w:rPr>
  </w:style>
  <w:style w:type="paragraph" w:customStyle="1" w:styleId="3TfGMHeading3">
    <w:name w:val="#3 TfGM Heading 3"/>
    <w:basedOn w:val="2TfGMHeading2"/>
    <w:uiPriority w:val="99"/>
    <w:qFormat/>
    <w:rsid w:val="00FA78F9"/>
    <w:pPr>
      <w:numPr>
        <w:ilvl w:val="2"/>
      </w:numPr>
    </w:pPr>
  </w:style>
  <w:style w:type="paragraph" w:customStyle="1" w:styleId="4TfGMBullet1">
    <w:name w:val="#4 TfGM Bullet 1"/>
    <w:basedOn w:val="3TfGMHeading3"/>
    <w:uiPriority w:val="99"/>
    <w:qFormat/>
    <w:rsid w:val="00FA78F9"/>
    <w:pPr>
      <w:numPr>
        <w:ilvl w:val="3"/>
      </w:numPr>
      <w:spacing w:before="120" w:after="120"/>
    </w:pPr>
  </w:style>
  <w:style w:type="paragraph" w:customStyle="1" w:styleId="5TfGMBullet2">
    <w:name w:val="#5 TfGM Bullet 2"/>
    <w:basedOn w:val="4TfGMBullet1"/>
    <w:uiPriority w:val="99"/>
    <w:qFormat/>
    <w:rsid w:val="00FA78F9"/>
    <w:pPr>
      <w:numPr>
        <w:ilvl w:val="4"/>
      </w:numPr>
    </w:pPr>
  </w:style>
  <w:style w:type="paragraph" w:customStyle="1" w:styleId="6TfGMRecommendations">
    <w:name w:val="#6 TfGM Recommendations"/>
    <w:basedOn w:val="5TfGMBullet2"/>
    <w:uiPriority w:val="99"/>
    <w:qFormat/>
    <w:rsid w:val="00FA78F9"/>
    <w:pPr>
      <w:numPr>
        <w:ilvl w:val="5"/>
      </w:numPr>
    </w:pPr>
  </w:style>
  <w:style w:type="numbering" w:customStyle="1" w:styleId="GMPTEList">
    <w:name w:val="#GMPTE List"/>
    <w:rsid w:val="00FA78F9"/>
    <w:pPr>
      <w:numPr>
        <w:numId w:val="3"/>
      </w:numPr>
    </w:pPr>
  </w:style>
  <w:style w:type="paragraph" w:styleId="EndnoteText">
    <w:name w:val="endnote text"/>
    <w:basedOn w:val="Normal"/>
    <w:link w:val="EndnoteTextChar"/>
    <w:semiHidden/>
    <w:unhideWhenUsed/>
    <w:rsid w:val="00FA78F9"/>
    <w:pPr>
      <w:spacing w:after="0" w:line="240" w:lineRule="auto"/>
    </w:pPr>
    <w:rPr>
      <w:rFonts w:ascii="Arial" w:eastAsia="Times New Roman" w:hAnsi="Arial" w:cs="Arial"/>
      <w:sz w:val="20"/>
      <w:szCs w:val="20"/>
      <w:lang w:eastAsia="en-GB"/>
    </w:rPr>
  </w:style>
  <w:style w:type="character" w:customStyle="1" w:styleId="EndnoteTextChar">
    <w:name w:val="Endnote Text Char"/>
    <w:basedOn w:val="DefaultParagraphFont"/>
    <w:link w:val="EndnoteText"/>
    <w:semiHidden/>
    <w:rsid w:val="00FA78F9"/>
    <w:rPr>
      <w:rFonts w:ascii="Arial" w:eastAsia="Times New Roman" w:hAnsi="Arial" w:cs="Arial"/>
      <w:sz w:val="20"/>
      <w:szCs w:val="20"/>
      <w:lang w:eastAsia="en-GB"/>
    </w:rPr>
  </w:style>
  <w:style w:type="character" w:styleId="EndnoteReference">
    <w:name w:val="endnote reference"/>
    <w:basedOn w:val="DefaultParagraphFont"/>
    <w:semiHidden/>
    <w:unhideWhenUsed/>
    <w:rsid w:val="00FA78F9"/>
    <w:rPr>
      <w:vertAlign w:val="superscript"/>
    </w:rPr>
  </w:style>
  <w:style w:type="paragraph" w:styleId="PlainText">
    <w:name w:val="Plain Text"/>
    <w:basedOn w:val="Normal"/>
    <w:link w:val="PlainTextChar"/>
    <w:uiPriority w:val="99"/>
    <w:semiHidden/>
    <w:unhideWhenUsed/>
    <w:rsid w:val="00E052EF"/>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E052EF"/>
    <w:rPr>
      <w:rFonts w:ascii="Calibri" w:hAnsi="Calibri"/>
      <w:szCs w:val="21"/>
      <w:lang w:val="en-US"/>
    </w:rPr>
  </w:style>
  <w:style w:type="character" w:styleId="CommentReference">
    <w:name w:val="annotation reference"/>
    <w:basedOn w:val="DefaultParagraphFont"/>
    <w:uiPriority w:val="99"/>
    <w:semiHidden/>
    <w:unhideWhenUsed/>
    <w:rsid w:val="002430E3"/>
    <w:rPr>
      <w:sz w:val="16"/>
      <w:szCs w:val="16"/>
    </w:rPr>
  </w:style>
  <w:style w:type="paragraph" w:styleId="CommentText">
    <w:name w:val="annotation text"/>
    <w:basedOn w:val="Normal"/>
    <w:link w:val="CommentTextChar"/>
    <w:uiPriority w:val="99"/>
    <w:semiHidden/>
    <w:unhideWhenUsed/>
    <w:rsid w:val="002430E3"/>
    <w:pPr>
      <w:spacing w:line="240" w:lineRule="auto"/>
    </w:pPr>
    <w:rPr>
      <w:sz w:val="20"/>
      <w:szCs w:val="20"/>
    </w:rPr>
  </w:style>
  <w:style w:type="character" w:customStyle="1" w:styleId="CommentTextChar">
    <w:name w:val="Comment Text Char"/>
    <w:basedOn w:val="DefaultParagraphFont"/>
    <w:link w:val="CommentText"/>
    <w:uiPriority w:val="99"/>
    <w:semiHidden/>
    <w:rsid w:val="002430E3"/>
    <w:rPr>
      <w:sz w:val="20"/>
      <w:szCs w:val="20"/>
    </w:rPr>
  </w:style>
  <w:style w:type="paragraph" w:styleId="BalloonText">
    <w:name w:val="Balloon Text"/>
    <w:basedOn w:val="Normal"/>
    <w:link w:val="BalloonTextChar"/>
    <w:uiPriority w:val="99"/>
    <w:semiHidden/>
    <w:unhideWhenUsed/>
    <w:rsid w:val="002A2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9043">
      <w:bodyDiv w:val="1"/>
      <w:marLeft w:val="0"/>
      <w:marRight w:val="0"/>
      <w:marTop w:val="0"/>
      <w:marBottom w:val="0"/>
      <w:divBdr>
        <w:top w:val="none" w:sz="0" w:space="0" w:color="auto"/>
        <w:left w:val="none" w:sz="0" w:space="0" w:color="auto"/>
        <w:bottom w:val="none" w:sz="0" w:space="0" w:color="auto"/>
        <w:right w:val="none" w:sz="0" w:space="0" w:color="auto"/>
      </w:divBdr>
    </w:div>
    <w:div w:id="243759726">
      <w:bodyDiv w:val="1"/>
      <w:marLeft w:val="0"/>
      <w:marRight w:val="0"/>
      <w:marTop w:val="0"/>
      <w:marBottom w:val="0"/>
      <w:divBdr>
        <w:top w:val="none" w:sz="0" w:space="0" w:color="auto"/>
        <w:left w:val="none" w:sz="0" w:space="0" w:color="auto"/>
        <w:bottom w:val="none" w:sz="0" w:space="0" w:color="auto"/>
        <w:right w:val="none" w:sz="0" w:space="0" w:color="auto"/>
      </w:divBdr>
    </w:div>
    <w:div w:id="928660966">
      <w:bodyDiv w:val="1"/>
      <w:marLeft w:val="0"/>
      <w:marRight w:val="0"/>
      <w:marTop w:val="0"/>
      <w:marBottom w:val="0"/>
      <w:divBdr>
        <w:top w:val="none" w:sz="0" w:space="0" w:color="auto"/>
        <w:left w:val="none" w:sz="0" w:space="0" w:color="auto"/>
        <w:bottom w:val="none" w:sz="0" w:space="0" w:color="auto"/>
        <w:right w:val="none" w:sz="0" w:space="0" w:color="auto"/>
      </w:divBdr>
    </w:div>
    <w:div w:id="1189685830">
      <w:bodyDiv w:val="1"/>
      <w:marLeft w:val="0"/>
      <w:marRight w:val="0"/>
      <w:marTop w:val="0"/>
      <w:marBottom w:val="0"/>
      <w:divBdr>
        <w:top w:val="none" w:sz="0" w:space="0" w:color="auto"/>
        <w:left w:val="none" w:sz="0" w:space="0" w:color="auto"/>
        <w:bottom w:val="none" w:sz="0" w:space="0" w:color="auto"/>
        <w:right w:val="none" w:sz="0" w:space="0" w:color="auto"/>
      </w:divBdr>
    </w:div>
    <w:div w:id="12531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AD691-5206-4959-B615-C5AC2AB0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8243</Words>
  <Characters>46989</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55122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Monaghan, Clare</dc:creator>
  <cp:lastModifiedBy>Millett, Claire</cp:lastModifiedBy>
  <cp:revision>2</cp:revision>
  <cp:lastPrinted>2017-11-30T17:29:00Z</cp:lastPrinted>
  <dcterms:created xsi:type="dcterms:W3CDTF">2017-12-13T12:58:00Z</dcterms:created>
  <dcterms:modified xsi:type="dcterms:W3CDTF">2017-12-13T12:58:00Z</dcterms:modified>
</cp:coreProperties>
</file>